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99D18" w14:textId="77777777" w:rsidR="009300F9" w:rsidRDefault="00BB022C" w:rsidP="58E8848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 Light" w:eastAsia="Calibri Light" w:hAnsi="Calibri Light" w:cs="Calibri Light"/>
          <w:color w:val="242424"/>
          <w:sz w:val="16"/>
          <w:szCs w:val="16"/>
        </w:rPr>
      </w:pPr>
      <w:r>
        <w:rPr>
          <w:rFonts w:ascii="Calibri Light" w:hAnsi="Calibri Light" w:cs="Calibri Light"/>
          <w:color w:val="242424"/>
          <w:sz w:val="16"/>
          <w:szCs w:val="16"/>
          <w:shd w:val="clear" w:color="auto" w:fill="FFFFFF"/>
        </w:rPr>
        <w:t xml:space="preserve">Projekt: </w:t>
      </w:r>
      <w:r w:rsidR="09159C28" w:rsidRPr="58E88488">
        <w:rPr>
          <w:rFonts w:ascii="Calibri Light" w:eastAsia="Calibri Light" w:hAnsi="Calibri Light" w:cs="Calibri Light"/>
          <w:color w:val="242424"/>
          <w:sz w:val="16"/>
          <w:szCs w:val="16"/>
        </w:rPr>
        <w:t>Efektywna Powiślańska Szkoła Wyższa</w:t>
      </w:r>
      <w:r>
        <w:rPr>
          <w:rFonts w:ascii="Calibri Light" w:hAnsi="Calibri Light" w:cs="Calibri Light"/>
          <w:color w:val="242424"/>
          <w:sz w:val="16"/>
          <w:szCs w:val="16"/>
        </w:rPr>
        <w:br/>
      </w:r>
      <w:r>
        <w:rPr>
          <w:rFonts w:ascii="Calibri Light" w:hAnsi="Calibri Light" w:cs="Calibri Light"/>
          <w:color w:val="242424"/>
          <w:sz w:val="16"/>
          <w:szCs w:val="16"/>
          <w:shd w:val="clear" w:color="auto" w:fill="FFFFFF"/>
        </w:rPr>
        <w:t xml:space="preserve">Nr umowy: </w:t>
      </w:r>
      <w:r w:rsidR="4ADE1F2A" w:rsidRPr="58E88488">
        <w:rPr>
          <w:rFonts w:ascii="Calibri Light" w:eastAsia="Calibri Light" w:hAnsi="Calibri Light" w:cs="Calibri Light"/>
          <w:color w:val="242424"/>
          <w:sz w:val="16"/>
          <w:szCs w:val="16"/>
        </w:rPr>
        <w:t>FERS.01.05-IP.08-0102/25-00</w:t>
      </w:r>
    </w:p>
    <w:p w14:paraId="51769DC0" w14:textId="4F9F8F4F" w:rsidR="00491841" w:rsidRPr="00DC71FE" w:rsidRDefault="00BB022C" w:rsidP="58E8848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/>
          <w:color w:val="FF0000"/>
          <w:sz w:val="16"/>
          <w:szCs w:val="16"/>
          <w:lang w:eastAsia="pl-PL"/>
        </w:rPr>
      </w:pPr>
      <w:r>
        <w:rPr>
          <w:rFonts w:ascii="Calibri Light" w:hAnsi="Calibri Light" w:cs="Calibri Light"/>
          <w:color w:val="242424"/>
          <w:sz w:val="16"/>
          <w:szCs w:val="16"/>
          <w:shd w:val="clear" w:color="auto" w:fill="FFFFFF"/>
        </w:rPr>
        <w:t>Program Fundusze Europejskie Dla Rozwoju Społecznego 2021-2027</w:t>
      </w:r>
    </w:p>
    <w:p w14:paraId="51769DC1" w14:textId="77777777" w:rsidR="00491841" w:rsidRPr="008E6E2C" w:rsidRDefault="00491841" w:rsidP="00491841">
      <w:pPr>
        <w:rPr>
          <w:rFonts w:cstheme="minorHAnsi"/>
          <w:b/>
          <w:sz w:val="20"/>
          <w:szCs w:val="20"/>
        </w:rPr>
      </w:pPr>
    </w:p>
    <w:p w14:paraId="7E620A41" w14:textId="6855075A" w:rsidR="009D6E1E" w:rsidRPr="00643491" w:rsidRDefault="003A52C7" w:rsidP="009D6E1E">
      <w:pPr>
        <w:jc w:val="center"/>
        <w:rPr>
          <w:b/>
          <w:bCs/>
          <w:sz w:val="18"/>
          <w:szCs w:val="18"/>
        </w:rPr>
      </w:pPr>
      <w:r w:rsidRPr="58E88488">
        <w:rPr>
          <w:b/>
          <w:bCs/>
          <w:sz w:val="18"/>
          <w:szCs w:val="18"/>
        </w:rPr>
        <w:t xml:space="preserve">REGULAMIN </w:t>
      </w:r>
      <w:r w:rsidR="009D6E1E">
        <w:rPr>
          <w:b/>
          <w:bCs/>
          <w:sz w:val="18"/>
          <w:szCs w:val="18"/>
        </w:rPr>
        <w:t xml:space="preserve">PROJEKTU </w:t>
      </w:r>
      <w:r w:rsidR="00BC27C3" w:rsidRPr="58E88488">
        <w:rPr>
          <w:b/>
          <w:bCs/>
          <w:sz w:val="18"/>
          <w:szCs w:val="18"/>
        </w:rPr>
        <w:t xml:space="preserve"> </w:t>
      </w:r>
      <w:r>
        <w:br/>
      </w:r>
      <w:r w:rsidR="00DC71FE" w:rsidRPr="58E88488">
        <w:rPr>
          <w:b/>
          <w:bCs/>
          <w:sz w:val="18"/>
          <w:szCs w:val="18"/>
        </w:rPr>
        <w:t>„</w:t>
      </w:r>
      <w:r w:rsidR="67D1409A" w:rsidRPr="58E88488">
        <w:rPr>
          <w:b/>
          <w:bCs/>
          <w:sz w:val="18"/>
          <w:szCs w:val="18"/>
        </w:rPr>
        <w:t>Efektywna Powiślańska Szkoła Wyższa</w:t>
      </w:r>
      <w:r w:rsidR="00DC71FE" w:rsidRPr="58E88488">
        <w:rPr>
          <w:b/>
          <w:bCs/>
          <w:sz w:val="18"/>
          <w:szCs w:val="18"/>
        </w:rPr>
        <w:t>”</w:t>
      </w:r>
      <w:r w:rsidR="009D6E1E">
        <w:rPr>
          <w:b/>
          <w:bCs/>
          <w:sz w:val="18"/>
          <w:szCs w:val="18"/>
        </w:rPr>
        <w:br/>
        <w:t>REKRUTACJI I UCZESTNICTWA</w:t>
      </w:r>
    </w:p>
    <w:p w14:paraId="4E32BF60" w14:textId="06C1BF03" w:rsidR="00CF39CF" w:rsidRPr="00643491" w:rsidRDefault="00CF39CF" w:rsidP="00CF39CF">
      <w:pPr>
        <w:spacing w:after="0"/>
        <w:rPr>
          <w:rFonts w:cstheme="minorHAnsi"/>
          <w:b/>
          <w:sz w:val="18"/>
          <w:szCs w:val="18"/>
        </w:rPr>
      </w:pPr>
    </w:p>
    <w:p w14:paraId="50D005A6" w14:textId="4779BEED" w:rsidR="00CF39CF" w:rsidRPr="00643491" w:rsidRDefault="00CF39CF" w:rsidP="007B6DC7">
      <w:pPr>
        <w:spacing w:after="0"/>
        <w:rPr>
          <w:rFonts w:cstheme="minorHAnsi"/>
          <w:b/>
          <w:sz w:val="18"/>
          <w:szCs w:val="18"/>
        </w:rPr>
      </w:pPr>
      <w:r w:rsidRPr="00643491">
        <w:rPr>
          <w:rFonts w:cstheme="minorHAnsi"/>
          <w:b/>
          <w:sz w:val="18"/>
          <w:szCs w:val="18"/>
        </w:rPr>
        <w:t>Definicje</w:t>
      </w:r>
    </w:p>
    <w:p w14:paraId="4B803CEC" w14:textId="60C8049C" w:rsidR="00CF39CF" w:rsidRPr="00643491" w:rsidRDefault="00CF39CF" w:rsidP="008D5125">
      <w:pPr>
        <w:rPr>
          <w:rFonts w:cstheme="minorHAnsi"/>
          <w:b/>
          <w:sz w:val="18"/>
          <w:szCs w:val="18"/>
          <w:u w:val="single"/>
        </w:rPr>
      </w:pPr>
      <w:r w:rsidRPr="00643491">
        <w:rPr>
          <w:rFonts w:cstheme="minorHAnsi"/>
          <w:b/>
          <w:sz w:val="18"/>
          <w:szCs w:val="18"/>
          <w:u w:val="single"/>
        </w:rPr>
        <w:t>Ilekroć w Regulaminie jest mowa o:</w:t>
      </w:r>
    </w:p>
    <w:p w14:paraId="51769DC5" w14:textId="6102581D" w:rsidR="00AE5043" w:rsidRPr="00643491" w:rsidRDefault="003A52C7" w:rsidP="58E88488">
      <w:pPr>
        <w:jc w:val="both"/>
        <w:rPr>
          <w:sz w:val="18"/>
          <w:szCs w:val="18"/>
        </w:rPr>
      </w:pPr>
      <w:r w:rsidRPr="58E88488">
        <w:rPr>
          <w:b/>
          <w:bCs/>
          <w:sz w:val="18"/>
          <w:szCs w:val="18"/>
        </w:rPr>
        <w:t>Projek</w:t>
      </w:r>
      <w:r w:rsidR="00CF39CF" w:rsidRPr="58E88488">
        <w:rPr>
          <w:b/>
          <w:bCs/>
          <w:sz w:val="18"/>
          <w:szCs w:val="18"/>
        </w:rPr>
        <w:t>cie</w:t>
      </w:r>
      <w:r w:rsidRPr="58E88488">
        <w:rPr>
          <w:sz w:val="18"/>
          <w:szCs w:val="18"/>
        </w:rPr>
        <w:t xml:space="preserve"> –</w:t>
      </w:r>
      <w:bookmarkStart w:id="0" w:name="_Toc434832010"/>
      <w:bookmarkEnd w:id="0"/>
      <w:r w:rsidR="009251FB" w:rsidRPr="58E88488">
        <w:rPr>
          <w:sz w:val="18"/>
          <w:szCs w:val="18"/>
        </w:rPr>
        <w:t xml:space="preserve"> </w:t>
      </w:r>
      <w:r w:rsidR="00CF39CF" w:rsidRPr="58E88488">
        <w:rPr>
          <w:sz w:val="18"/>
          <w:szCs w:val="18"/>
        </w:rPr>
        <w:t>oznacza to projekt pt. „</w:t>
      </w:r>
      <w:r w:rsidR="32D931C5" w:rsidRPr="58E88488">
        <w:rPr>
          <w:b/>
          <w:bCs/>
          <w:sz w:val="18"/>
          <w:szCs w:val="18"/>
        </w:rPr>
        <w:t xml:space="preserve">Efektywna Powiślańska Szkoła Wyższa” </w:t>
      </w:r>
      <w:r w:rsidR="00CF39CF" w:rsidRPr="58E88488">
        <w:rPr>
          <w:b/>
          <w:bCs/>
          <w:sz w:val="18"/>
          <w:szCs w:val="18"/>
        </w:rPr>
        <w:t xml:space="preserve">- </w:t>
      </w:r>
      <w:r w:rsidR="00CF39CF" w:rsidRPr="58E88488">
        <w:rPr>
          <w:sz w:val="18"/>
          <w:szCs w:val="18"/>
        </w:rPr>
        <w:t xml:space="preserve">FERS </w:t>
      </w:r>
      <w:r w:rsidR="00CF39CF" w:rsidRPr="58E88488">
        <w:rPr>
          <w:color w:val="242424"/>
          <w:sz w:val="18"/>
          <w:szCs w:val="18"/>
          <w:shd w:val="clear" w:color="auto" w:fill="FFFFFF"/>
        </w:rPr>
        <w:t>01.05-</w:t>
      </w:r>
      <w:bookmarkStart w:id="1" w:name="_Hlk190076967"/>
      <w:r w:rsidR="00CF39CF" w:rsidRPr="58E88488">
        <w:rPr>
          <w:color w:val="242424"/>
          <w:sz w:val="18"/>
          <w:szCs w:val="18"/>
          <w:shd w:val="clear" w:color="auto" w:fill="FFFFFF"/>
        </w:rPr>
        <w:t>IP.08-0</w:t>
      </w:r>
      <w:r w:rsidR="1B0B110F" w:rsidRPr="58E88488">
        <w:rPr>
          <w:color w:val="242424"/>
          <w:sz w:val="18"/>
          <w:szCs w:val="18"/>
          <w:shd w:val="clear" w:color="auto" w:fill="FFFFFF"/>
        </w:rPr>
        <w:t>102/25</w:t>
      </w:r>
      <w:bookmarkEnd w:id="1"/>
      <w:r w:rsidR="00CF39CF" w:rsidRPr="58E88488">
        <w:rPr>
          <w:sz w:val="18"/>
          <w:szCs w:val="18"/>
        </w:rPr>
        <w:t xml:space="preserve">, realizowany przez Powiślańską </w:t>
      </w:r>
      <w:r w:rsidR="3ADBE615" w:rsidRPr="58E88488">
        <w:rPr>
          <w:sz w:val="18"/>
          <w:szCs w:val="18"/>
        </w:rPr>
        <w:t>Akademię Nauk Stosowanych,</w:t>
      </w:r>
      <w:r w:rsidR="00CF39CF" w:rsidRPr="58E88488">
        <w:rPr>
          <w:sz w:val="18"/>
          <w:szCs w:val="18"/>
        </w:rPr>
        <w:t xml:space="preserve"> w ramach </w:t>
      </w:r>
      <w:r w:rsidR="00DC71FE" w:rsidRPr="58E88488">
        <w:rPr>
          <w:sz w:val="18"/>
          <w:szCs w:val="18"/>
        </w:rPr>
        <w:t>programu Fundusze Europejskie dla Rozwoju Społecznego 2021-2027</w:t>
      </w:r>
      <w:r w:rsidR="4385C134" w:rsidRPr="58E88488">
        <w:rPr>
          <w:sz w:val="18"/>
          <w:szCs w:val="18"/>
        </w:rPr>
        <w:t xml:space="preserve">, </w:t>
      </w:r>
      <w:r w:rsidR="00653061" w:rsidRPr="58E88488">
        <w:rPr>
          <w:sz w:val="18"/>
          <w:szCs w:val="18"/>
        </w:rPr>
        <w:t>współfinansowany ze środków Europejskiego Funduszu Społecznego Plus w ramach Priorytetu 1 Umiejętności, Działanie 01.05 Umiejętności w szkolnictwie wyższym.</w:t>
      </w:r>
    </w:p>
    <w:p w14:paraId="51769DC6" w14:textId="25E057B1" w:rsidR="00AE5043" w:rsidRPr="00643491" w:rsidRDefault="00653061" w:rsidP="58E88488">
      <w:pPr>
        <w:jc w:val="both"/>
        <w:rPr>
          <w:color w:val="000000" w:themeColor="text1"/>
          <w:sz w:val="18"/>
          <w:szCs w:val="18"/>
        </w:rPr>
      </w:pPr>
      <w:r w:rsidRPr="58E88488">
        <w:rPr>
          <w:b/>
          <w:bCs/>
          <w:color w:val="000000" w:themeColor="text1"/>
          <w:sz w:val="18"/>
          <w:szCs w:val="18"/>
        </w:rPr>
        <w:t>Beneficjencie</w:t>
      </w:r>
      <w:r w:rsidR="00655391" w:rsidRPr="58E88488">
        <w:rPr>
          <w:b/>
          <w:bCs/>
          <w:color w:val="000000" w:themeColor="text1"/>
          <w:sz w:val="18"/>
          <w:szCs w:val="18"/>
        </w:rPr>
        <w:t xml:space="preserve"> – </w:t>
      </w:r>
      <w:r w:rsidRPr="58E88488">
        <w:rPr>
          <w:color w:val="000000" w:themeColor="text1"/>
          <w:sz w:val="18"/>
          <w:szCs w:val="18"/>
        </w:rPr>
        <w:t xml:space="preserve">oznacza to </w:t>
      </w:r>
      <w:r w:rsidR="00C80C88" w:rsidRPr="58E88488">
        <w:rPr>
          <w:color w:val="000000" w:themeColor="text1"/>
          <w:sz w:val="18"/>
          <w:szCs w:val="18"/>
        </w:rPr>
        <w:t>Powiślańsk</w:t>
      </w:r>
      <w:r w:rsidRPr="58E88488">
        <w:rPr>
          <w:color w:val="000000" w:themeColor="text1"/>
          <w:sz w:val="18"/>
          <w:szCs w:val="18"/>
        </w:rPr>
        <w:t>ą</w:t>
      </w:r>
      <w:r w:rsidR="00C80C88" w:rsidRPr="58E88488">
        <w:rPr>
          <w:color w:val="000000" w:themeColor="text1"/>
          <w:sz w:val="18"/>
          <w:szCs w:val="18"/>
        </w:rPr>
        <w:t xml:space="preserve"> </w:t>
      </w:r>
      <w:r w:rsidR="34D3D5B4" w:rsidRPr="58E88488">
        <w:rPr>
          <w:color w:val="000000" w:themeColor="text1"/>
          <w:sz w:val="18"/>
          <w:szCs w:val="18"/>
        </w:rPr>
        <w:t>Akademię Nauk Stosowanych</w:t>
      </w:r>
      <w:r w:rsidR="00831A70" w:rsidRPr="58E88488">
        <w:rPr>
          <w:color w:val="000000" w:themeColor="text1"/>
          <w:sz w:val="18"/>
          <w:szCs w:val="18"/>
        </w:rPr>
        <w:t xml:space="preserve"> (</w:t>
      </w:r>
      <w:r w:rsidR="4241AF6A" w:rsidRPr="58E88488">
        <w:rPr>
          <w:color w:val="000000" w:themeColor="text1"/>
          <w:sz w:val="18"/>
          <w:szCs w:val="18"/>
        </w:rPr>
        <w:t>PANS, dawniej Powiślańską Szkołę Wyższą - PSW</w:t>
      </w:r>
      <w:r w:rsidR="00831A70" w:rsidRPr="58E88488">
        <w:rPr>
          <w:color w:val="000000" w:themeColor="text1"/>
          <w:sz w:val="18"/>
          <w:szCs w:val="18"/>
        </w:rPr>
        <w:t>)</w:t>
      </w:r>
      <w:r w:rsidRPr="58E88488">
        <w:rPr>
          <w:color w:val="000000" w:themeColor="text1"/>
          <w:sz w:val="18"/>
          <w:szCs w:val="18"/>
        </w:rPr>
        <w:t xml:space="preserve">, </w:t>
      </w:r>
      <w:r w:rsidR="00784A83">
        <w:rPr>
          <w:color w:val="000000" w:themeColor="text1"/>
          <w:sz w:val="18"/>
          <w:szCs w:val="18"/>
        </w:rPr>
        <w:br/>
      </w:r>
      <w:r w:rsidRPr="58E88488">
        <w:rPr>
          <w:color w:val="000000" w:themeColor="text1"/>
          <w:sz w:val="18"/>
          <w:szCs w:val="18"/>
        </w:rPr>
        <w:t>ul. 11 Listopada 29, 82-500 Kwidzyn</w:t>
      </w:r>
    </w:p>
    <w:p w14:paraId="596065A6" w14:textId="4D19176E" w:rsidR="000F5682" w:rsidRPr="009300F9" w:rsidRDefault="003A52C7" w:rsidP="58E88488">
      <w:pPr>
        <w:rPr>
          <w:sz w:val="18"/>
          <w:szCs w:val="18"/>
        </w:rPr>
      </w:pPr>
      <w:r w:rsidRPr="009300F9">
        <w:rPr>
          <w:b/>
          <w:bCs/>
          <w:sz w:val="18"/>
          <w:szCs w:val="18"/>
        </w:rPr>
        <w:t>Stron</w:t>
      </w:r>
      <w:r w:rsidR="00653061" w:rsidRPr="009300F9">
        <w:rPr>
          <w:b/>
          <w:bCs/>
          <w:sz w:val="18"/>
          <w:szCs w:val="18"/>
        </w:rPr>
        <w:t>ie</w:t>
      </w:r>
      <w:r w:rsidRPr="009300F9">
        <w:rPr>
          <w:b/>
          <w:bCs/>
          <w:sz w:val="18"/>
          <w:szCs w:val="18"/>
        </w:rPr>
        <w:t xml:space="preserve"> </w:t>
      </w:r>
      <w:r w:rsidR="00BE37B1" w:rsidRPr="009300F9">
        <w:rPr>
          <w:b/>
          <w:bCs/>
          <w:sz w:val="18"/>
          <w:szCs w:val="18"/>
        </w:rPr>
        <w:t>internetow</w:t>
      </w:r>
      <w:r w:rsidR="00653061" w:rsidRPr="009300F9">
        <w:rPr>
          <w:b/>
          <w:bCs/>
          <w:sz w:val="18"/>
          <w:szCs w:val="18"/>
        </w:rPr>
        <w:t>ej</w:t>
      </w:r>
      <w:r w:rsidR="00BE37B1" w:rsidRPr="009300F9">
        <w:rPr>
          <w:b/>
          <w:bCs/>
          <w:sz w:val="18"/>
          <w:szCs w:val="18"/>
        </w:rPr>
        <w:t xml:space="preserve"> P</w:t>
      </w:r>
      <w:r w:rsidRPr="009300F9">
        <w:rPr>
          <w:b/>
          <w:bCs/>
          <w:sz w:val="18"/>
          <w:szCs w:val="18"/>
        </w:rPr>
        <w:t>rojektu</w:t>
      </w:r>
      <w:r w:rsidRPr="009300F9">
        <w:rPr>
          <w:sz w:val="18"/>
          <w:szCs w:val="18"/>
        </w:rPr>
        <w:t xml:space="preserve"> </w:t>
      </w:r>
      <w:r w:rsidR="00072CF7" w:rsidRPr="009300F9">
        <w:rPr>
          <w:sz w:val="18"/>
          <w:szCs w:val="18"/>
        </w:rPr>
        <w:t>–</w:t>
      </w:r>
      <w:r w:rsidR="307D3E3D" w:rsidRPr="009300F9">
        <w:rPr>
          <w:sz w:val="18"/>
          <w:szCs w:val="18"/>
        </w:rPr>
        <w:t xml:space="preserve"> </w:t>
      </w:r>
      <w:r w:rsidR="009300F9">
        <w:rPr>
          <w:sz w:val="18"/>
          <w:szCs w:val="18"/>
        </w:rPr>
        <w:t xml:space="preserve">oznacza </w:t>
      </w:r>
      <w:r w:rsidR="009300F9" w:rsidRPr="009300F9">
        <w:rPr>
          <w:sz w:val="18"/>
          <w:szCs w:val="18"/>
        </w:rPr>
        <w:t>https://powislanska.edu.pl/uczelnia/psw/projekty-unijne/efektywna-powislanska-szkola-wyzsza/</w:t>
      </w:r>
    </w:p>
    <w:p w14:paraId="6B6AF094" w14:textId="3D5B5A11" w:rsidR="009251FB" w:rsidRPr="00643491" w:rsidRDefault="00E45ADA" w:rsidP="58E88488">
      <w:pPr>
        <w:rPr>
          <w:color w:val="000000" w:themeColor="text1"/>
          <w:sz w:val="18"/>
          <w:szCs w:val="18"/>
        </w:rPr>
      </w:pPr>
      <w:r w:rsidRPr="58E88488">
        <w:rPr>
          <w:b/>
          <w:bCs/>
          <w:color w:val="000000" w:themeColor="text1"/>
          <w:sz w:val="18"/>
          <w:szCs w:val="18"/>
        </w:rPr>
        <w:t>Kandyda</w:t>
      </w:r>
      <w:r w:rsidR="00653061" w:rsidRPr="58E88488">
        <w:rPr>
          <w:b/>
          <w:bCs/>
          <w:color w:val="000000" w:themeColor="text1"/>
          <w:sz w:val="18"/>
          <w:szCs w:val="18"/>
        </w:rPr>
        <w:t>tce/</w:t>
      </w:r>
      <w:r w:rsidRPr="58E88488">
        <w:rPr>
          <w:b/>
          <w:bCs/>
          <w:color w:val="000000" w:themeColor="text1"/>
          <w:sz w:val="18"/>
          <w:szCs w:val="18"/>
        </w:rPr>
        <w:t>Kandyda</w:t>
      </w:r>
      <w:r w:rsidR="00653061" w:rsidRPr="58E88488">
        <w:rPr>
          <w:b/>
          <w:bCs/>
          <w:color w:val="000000" w:themeColor="text1"/>
          <w:sz w:val="18"/>
          <w:szCs w:val="18"/>
        </w:rPr>
        <w:t xml:space="preserve">cie – </w:t>
      </w:r>
      <w:r w:rsidR="00653061" w:rsidRPr="58E88488">
        <w:rPr>
          <w:color w:val="000000" w:themeColor="text1"/>
          <w:sz w:val="18"/>
          <w:szCs w:val="18"/>
        </w:rPr>
        <w:t>oznacza to</w:t>
      </w:r>
      <w:r w:rsidR="00653061" w:rsidRPr="58E88488">
        <w:rPr>
          <w:b/>
          <w:bCs/>
          <w:color w:val="000000" w:themeColor="text1"/>
          <w:sz w:val="18"/>
          <w:szCs w:val="18"/>
        </w:rPr>
        <w:t xml:space="preserve"> </w:t>
      </w:r>
      <w:r w:rsidR="003A52C7" w:rsidRPr="58E88488">
        <w:rPr>
          <w:color w:val="000000" w:themeColor="text1"/>
          <w:sz w:val="18"/>
          <w:szCs w:val="18"/>
        </w:rPr>
        <w:t>osob</w:t>
      </w:r>
      <w:r w:rsidR="00653061" w:rsidRPr="58E88488">
        <w:rPr>
          <w:color w:val="000000" w:themeColor="text1"/>
          <w:sz w:val="18"/>
          <w:szCs w:val="18"/>
        </w:rPr>
        <w:t xml:space="preserve">ę zgłaszającą chęć udziału w Projekcie, </w:t>
      </w:r>
      <w:r w:rsidR="003A52C7" w:rsidRPr="58E88488">
        <w:rPr>
          <w:color w:val="000000" w:themeColor="text1"/>
          <w:sz w:val="18"/>
          <w:szCs w:val="18"/>
        </w:rPr>
        <w:t>spełniając</w:t>
      </w:r>
      <w:r w:rsidR="00653061" w:rsidRPr="58E88488">
        <w:rPr>
          <w:color w:val="000000" w:themeColor="text1"/>
          <w:sz w:val="18"/>
          <w:szCs w:val="18"/>
        </w:rPr>
        <w:t>ą</w:t>
      </w:r>
      <w:r w:rsidR="003A52C7" w:rsidRPr="58E88488">
        <w:rPr>
          <w:color w:val="000000" w:themeColor="text1"/>
          <w:sz w:val="18"/>
          <w:szCs w:val="18"/>
        </w:rPr>
        <w:t xml:space="preserve"> kryteria:</w:t>
      </w:r>
    </w:p>
    <w:p w14:paraId="5E69500F" w14:textId="6462B17E" w:rsidR="009251FB" w:rsidRPr="00643491" w:rsidRDefault="009251FB" w:rsidP="58E88488">
      <w:pPr>
        <w:spacing w:line="240" w:lineRule="auto"/>
        <w:rPr>
          <w:rFonts w:eastAsiaTheme="minorEastAsia"/>
          <w:color w:val="000000" w:themeColor="text1"/>
          <w:sz w:val="18"/>
          <w:szCs w:val="18"/>
        </w:rPr>
      </w:pPr>
      <w:r w:rsidRPr="58E88488">
        <w:rPr>
          <w:rFonts w:eastAsiaTheme="minorEastAsia"/>
          <w:color w:val="000000" w:themeColor="text1"/>
          <w:sz w:val="18"/>
          <w:szCs w:val="18"/>
        </w:rPr>
        <w:t xml:space="preserve">a - </w:t>
      </w:r>
      <w:r w:rsidR="46FBE9CB" w:rsidRPr="58E88488">
        <w:rPr>
          <w:rFonts w:eastAsiaTheme="minorEastAsia"/>
          <w:color w:val="000000" w:themeColor="text1"/>
          <w:sz w:val="18"/>
          <w:szCs w:val="18"/>
        </w:rPr>
        <w:t>jest studentem/studentką Powiślańskiej Akademii Nauk Stosowanych, studiujący/a na kierunku objętym wsparciem w ramach projektu,</w:t>
      </w:r>
    </w:p>
    <w:p w14:paraId="5FEC1947" w14:textId="732725A0" w:rsidR="34D0FC75" w:rsidRDefault="34D0FC75" w:rsidP="58E88488">
      <w:pPr>
        <w:spacing w:line="240" w:lineRule="auto"/>
        <w:rPr>
          <w:rFonts w:eastAsiaTheme="minorEastAsia"/>
          <w:sz w:val="18"/>
          <w:szCs w:val="18"/>
        </w:rPr>
      </w:pPr>
      <w:r w:rsidRPr="58E88488">
        <w:rPr>
          <w:rFonts w:eastAsiaTheme="minorEastAsia"/>
          <w:color w:val="000000" w:themeColor="text1"/>
          <w:sz w:val="18"/>
          <w:szCs w:val="18"/>
        </w:rPr>
        <w:t xml:space="preserve">b – jest </w:t>
      </w:r>
      <w:r w:rsidRPr="58E88488">
        <w:rPr>
          <w:rFonts w:eastAsiaTheme="minorEastAsia"/>
          <w:sz w:val="18"/>
          <w:szCs w:val="18"/>
        </w:rPr>
        <w:t>studentem/studentką Powiślańskiej Akademii Nauk Stosowanych studiujący/a w jednej z lokalizacji: Kwidzyn, Gdańsk, Kościerzyna lub Toruń.</w:t>
      </w:r>
    </w:p>
    <w:p w14:paraId="51769E07" w14:textId="50B353BB" w:rsidR="00C0180F" w:rsidRPr="00643491" w:rsidRDefault="00653061" w:rsidP="003A52C7">
      <w:pPr>
        <w:jc w:val="both"/>
        <w:rPr>
          <w:rFonts w:cstheme="minorHAnsi"/>
          <w:sz w:val="18"/>
          <w:szCs w:val="18"/>
        </w:rPr>
      </w:pPr>
      <w:bookmarkStart w:id="2" w:name="_Hlk190075848"/>
      <w:r w:rsidRPr="00643491">
        <w:rPr>
          <w:rFonts w:cstheme="minorHAnsi"/>
          <w:b/>
          <w:sz w:val="18"/>
          <w:szCs w:val="18"/>
        </w:rPr>
        <w:t>Uczestniczce/Uczestniku Projektu</w:t>
      </w:r>
      <w:r w:rsidR="003A52C7" w:rsidRPr="00643491">
        <w:rPr>
          <w:rFonts w:cstheme="minorHAnsi"/>
          <w:sz w:val="18"/>
          <w:szCs w:val="18"/>
        </w:rPr>
        <w:t xml:space="preserve"> </w:t>
      </w:r>
      <w:bookmarkEnd w:id="2"/>
      <w:r w:rsidR="003A52C7" w:rsidRPr="00643491">
        <w:rPr>
          <w:rFonts w:cstheme="minorHAnsi"/>
          <w:sz w:val="18"/>
          <w:szCs w:val="18"/>
        </w:rPr>
        <w:t xml:space="preserve">– </w:t>
      </w:r>
      <w:r w:rsidRPr="00643491">
        <w:rPr>
          <w:rFonts w:cstheme="minorHAnsi"/>
          <w:sz w:val="18"/>
          <w:szCs w:val="18"/>
        </w:rPr>
        <w:t xml:space="preserve">oznacza to </w:t>
      </w:r>
      <w:r w:rsidR="003A52C7" w:rsidRPr="00643491">
        <w:rPr>
          <w:rFonts w:cstheme="minorHAnsi"/>
          <w:sz w:val="18"/>
          <w:szCs w:val="18"/>
        </w:rPr>
        <w:t>osob</w:t>
      </w:r>
      <w:r w:rsidRPr="00643491">
        <w:rPr>
          <w:rFonts w:cstheme="minorHAnsi"/>
          <w:sz w:val="18"/>
          <w:szCs w:val="18"/>
        </w:rPr>
        <w:t xml:space="preserve">ę bezpośrednio korzystającą z udzielanego wsparcia, </w:t>
      </w:r>
      <w:r w:rsidR="003A52C7" w:rsidRPr="00643491">
        <w:rPr>
          <w:rFonts w:cstheme="minorHAnsi"/>
          <w:sz w:val="18"/>
          <w:szCs w:val="18"/>
        </w:rPr>
        <w:t>spełn</w:t>
      </w:r>
      <w:r w:rsidR="0015693E" w:rsidRPr="00643491">
        <w:rPr>
          <w:rFonts w:cstheme="minorHAnsi"/>
          <w:sz w:val="18"/>
          <w:szCs w:val="18"/>
        </w:rPr>
        <w:t xml:space="preserve">iająca kryteria uczestnictwa w </w:t>
      </w:r>
      <w:r w:rsidR="00BE37B1" w:rsidRPr="00643491">
        <w:rPr>
          <w:rFonts w:cstheme="minorHAnsi"/>
          <w:sz w:val="18"/>
          <w:szCs w:val="18"/>
        </w:rPr>
        <w:t>P</w:t>
      </w:r>
      <w:r w:rsidR="003A52C7" w:rsidRPr="00643491">
        <w:rPr>
          <w:rFonts w:cstheme="minorHAnsi"/>
          <w:sz w:val="18"/>
          <w:szCs w:val="18"/>
        </w:rPr>
        <w:t>rojekcie, wybrana w p</w:t>
      </w:r>
      <w:r w:rsidR="0015693E" w:rsidRPr="00643491">
        <w:rPr>
          <w:rFonts w:cstheme="minorHAnsi"/>
          <w:sz w:val="18"/>
          <w:szCs w:val="18"/>
        </w:rPr>
        <w:t xml:space="preserve">rocedurze rekrutacyjnej. </w:t>
      </w:r>
    </w:p>
    <w:p w14:paraId="51769E08" w14:textId="1E85A071" w:rsidR="003A52C7" w:rsidRPr="00643491" w:rsidRDefault="00653061" w:rsidP="003A52C7">
      <w:pPr>
        <w:jc w:val="both"/>
        <w:rPr>
          <w:rFonts w:cstheme="minorHAnsi"/>
          <w:sz w:val="18"/>
          <w:szCs w:val="18"/>
        </w:rPr>
      </w:pPr>
      <w:r w:rsidRPr="00643491">
        <w:rPr>
          <w:rFonts w:cstheme="minorHAnsi"/>
          <w:b/>
          <w:sz w:val="18"/>
          <w:szCs w:val="18"/>
        </w:rPr>
        <w:t>Uczestniczce rezerwowej /Uczestniku rezerwowym Projektu</w:t>
      </w:r>
      <w:r w:rsidRPr="00643491">
        <w:rPr>
          <w:rFonts w:cstheme="minorHAnsi"/>
          <w:sz w:val="18"/>
          <w:szCs w:val="18"/>
        </w:rPr>
        <w:t xml:space="preserve"> </w:t>
      </w:r>
      <w:r w:rsidR="00072CF7" w:rsidRPr="00643491">
        <w:rPr>
          <w:rFonts w:cstheme="minorHAnsi"/>
          <w:sz w:val="18"/>
          <w:szCs w:val="18"/>
        </w:rPr>
        <w:t>–</w:t>
      </w:r>
      <w:r w:rsidR="0015693E" w:rsidRPr="00643491">
        <w:rPr>
          <w:rFonts w:cstheme="minorHAnsi"/>
          <w:sz w:val="18"/>
          <w:szCs w:val="18"/>
        </w:rPr>
        <w:t xml:space="preserve"> </w:t>
      </w:r>
      <w:r w:rsidRPr="00643491">
        <w:rPr>
          <w:rFonts w:cstheme="minorHAnsi"/>
          <w:sz w:val="18"/>
          <w:szCs w:val="18"/>
        </w:rPr>
        <w:t>oznacza</w:t>
      </w:r>
      <w:r w:rsidR="003A52C7" w:rsidRPr="00643491">
        <w:rPr>
          <w:rFonts w:cstheme="minorHAnsi"/>
          <w:sz w:val="18"/>
          <w:szCs w:val="18"/>
        </w:rPr>
        <w:t xml:space="preserve"> osobę, znajd</w:t>
      </w:r>
      <w:r w:rsidR="00BE37B1" w:rsidRPr="00643491">
        <w:rPr>
          <w:rFonts w:cstheme="minorHAnsi"/>
          <w:sz w:val="18"/>
          <w:szCs w:val="18"/>
        </w:rPr>
        <w:t>ującą się na liście rezerwowej P</w:t>
      </w:r>
      <w:r w:rsidR="003A52C7" w:rsidRPr="00643491">
        <w:rPr>
          <w:rFonts w:cstheme="minorHAnsi"/>
          <w:sz w:val="18"/>
          <w:szCs w:val="18"/>
        </w:rPr>
        <w:t>rojektu, spełn</w:t>
      </w:r>
      <w:r w:rsidR="00BE37B1" w:rsidRPr="00643491">
        <w:rPr>
          <w:rFonts w:cstheme="minorHAnsi"/>
          <w:sz w:val="18"/>
          <w:szCs w:val="18"/>
        </w:rPr>
        <w:t>iającą kryteria uczestnictwa w P</w:t>
      </w:r>
      <w:r w:rsidR="003A52C7" w:rsidRPr="00643491">
        <w:rPr>
          <w:rFonts w:cstheme="minorHAnsi"/>
          <w:sz w:val="18"/>
          <w:szCs w:val="18"/>
        </w:rPr>
        <w:t>rojekcie. Osoba z listy rezerwowej posiada pr</w:t>
      </w:r>
      <w:r w:rsidR="0015693E" w:rsidRPr="00643491">
        <w:rPr>
          <w:rFonts w:cstheme="minorHAnsi"/>
          <w:sz w:val="18"/>
          <w:szCs w:val="18"/>
        </w:rPr>
        <w:t>awo wejścia na listę podstawową</w:t>
      </w:r>
      <w:r w:rsidRPr="00643491">
        <w:rPr>
          <w:rFonts w:cstheme="minorHAnsi"/>
          <w:sz w:val="18"/>
          <w:szCs w:val="18"/>
        </w:rPr>
        <w:t xml:space="preserve"> </w:t>
      </w:r>
      <w:r w:rsidR="003A52C7" w:rsidRPr="00643491">
        <w:rPr>
          <w:rFonts w:cstheme="minorHAnsi"/>
          <w:sz w:val="18"/>
          <w:szCs w:val="18"/>
        </w:rPr>
        <w:t>w przypadku zwolnienia się na niej miejsca.</w:t>
      </w:r>
    </w:p>
    <w:p w14:paraId="51769E09" w14:textId="3AC560B3" w:rsidR="003A52C7" w:rsidRPr="00643491" w:rsidRDefault="003A52C7" w:rsidP="58E88488">
      <w:pPr>
        <w:jc w:val="both"/>
        <w:rPr>
          <w:sz w:val="18"/>
          <w:szCs w:val="18"/>
        </w:rPr>
      </w:pPr>
      <w:r w:rsidRPr="58E88488">
        <w:rPr>
          <w:b/>
          <w:bCs/>
          <w:sz w:val="18"/>
          <w:szCs w:val="18"/>
        </w:rPr>
        <w:t>Dokument</w:t>
      </w:r>
      <w:r w:rsidR="00EF2C7A" w:rsidRPr="58E88488">
        <w:rPr>
          <w:b/>
          <w:bCs/>
          <w:sz w:val="18"/>
          <w:szCs w:val="18"/>
        </w:rPr>
        <w:t>ach</w:t>
      </w:r>
      <w:r w:rsidRPr="58E88488">
        <w:rPr>
          <w:b/>
          <w:bCs/>
          <w:sz w:val="18"/>
          <w:szCs w:val="18"/>
        </w:rPr>
        <w:t xml:space="preserve"> rekrutacyjn</w:t>
      </w:r>
      <w:r w:rsidR="00EF2C7A" w:rsidRPr="58E88488">
        <w:rPr>
          <w:b/>
          <w:bCs/>
          <w:sz w:val="18"/>
          <w:szCs w:val="18"/>
        </w:rPr>
        <w:t>ych</w:t>
      </w:r>
      <w:r w:rsidR="00072CF7" w:rsidRPr="58E88488">
        <w:rPr>
          <w:sz w:val="18"/>
          <w:szCs w:val="18"/>
        </w:rPr>
        <w:t xml:space="preserve"> – </w:t>
      </w:r>
      <w:r w:rsidR="003C3245" w:rsidRPr="58E88488">
        <w:rPr>
          <w:sz w:val="18"/>
          <w:szCs w:val="18"/>
        </w:rPr>
        <w:t xml:space="preserve">są to: </w:t>
      </w:r>
      <w:r w:rsidR="00072CF7" w:rsidRPr="58E88488">
        <w:rPr>
          <w:sz w:val="18"/>
          <w:szCs w:val="18"/>
        </w:rPr>
        <w:t xml:space="preserve">[1] Formularz zgłoszeniowy, </w:t>
      </w:r>
      <w:bookmarkStart w:id="3" w:name="_Hlk190075975"/>
      <w:r w:rsidR="00072CF7" w:rsidRPr="58E88488">
        <w:rPr>
          <w:sz w:val="18"/>
          <w:szCs w:val="18"/>
        </w:rPr>
        <w:t>[2]</w:t>
      </w:r>
      <w:r w:rsidR="0015693E" w:rsidRPr="58E88488">
        <w:rPr>
          <w:sz w:val="18"/>
          <w:szCs w:val="18"/>
        </w:rPr>
        <w:t xml:space="preserve"> O</w:t>
      </w:r>
      <w:r w:rsidRPr="58E88488">
        <w:rPr>
          <w:sz w:val="18"/>
          <w:szCs w:val="18"/>
        </w:rPr>
        <w:t>świadczenie dotyczące spełn</w:t>
      </w:r>
      <w:r w:rsidR="00B418CB" w:rsidRPr="58E88488">
        <w:rPr>
          <w:sz w:val="18"/>
          <w:szCs w:val="18"/>
        </w:rPr>
        <w:t>ienia kryteriów grupy docelowej</w:t>
      </w:r>
      <w:r w:rsidR="00653061" w:rsidRPr="58E88488">
        <w:rPr>
          <w:sz w:val="18"/>
          <w:szCs w:val="18"/>
        </w:rPr>
        <w:t xml:space="preserve">, </w:t>
      </w:r>
      <w:r w:rsidR="003C3245" w:rsidRPr="58E88488">
        <w:rPr>
          <w:sz w:val="18"/>
          <w:szCs w:val="18"/>
        </w:rPr>
        <w:t>[</w:t>
      </w:r>
      <w:bookmarkStart w:id="4" w:name="_Hlk190076021"/>
      <w:r w:rsidR="003C3245" w:rsidRPr="58E88488">
        <w:rPr>
          <w:sz w:val="18"/>
          <w:szCs w:val="18"/>
        </w:rPr>
        <w:t xml:space="preserve">3] </w:t>
      </w:r>
      <w:bookmarkStart w:id="5" w:name="_Hlk190365431"/>
      <w:r w:rsidR="003C3245" w:rsidRPr="58E88488">
        <w:rPr>
          <w:sz w:val="18"/>
          <w:szCs w:val="18"/>
        </w:rPr>
        <w:t xml:space="preserve">Oświadczenie dotyczące przetwarzania danych osobowych, </w:t>
      </w:r>
      <w:bookmarkEnd w:id="4"/>
      <w:bookmarkEnd w:id="5"/>
      <w:r w:rsidR="003C3245" w:rsidRPr="58E88488">
        <w:rPr>
          <w:sz w:val="18"/>
          <w:szCs w:val="18"/>
        </w:rPr>
        <w:t>[4] Umow</w:t>
      </w:r>
      <w:r w:rsidR="00EF2C7A" w:rsidRPr="58E88488">
        <w:rPr>
          <w:sz w:val="18"/>
          <w:szCs w:val="18"/>
        </w:rPr>
        <w:t>a</w:t>
      </w:r>
      <w:r w:rsidR="003C3245" w:rsidRPr="58E88488">
        <w:rPr>
          <w:sz w:val="18"/>
          <w:szCs w:val="18"/>
        </w:rPr>
        <w:t xml:space="preserve"> uczestnictwa w Projekcie.</w:t>
      </w:r>
    </w:p>
    <w:bookmarkEnd w:id="3"/>
    <w:p w14:paraId="51769E0A" w14:textId="13E77889" w:rsidR="003A52C7" w:rsidRPr="00643491" w:rsidRDefault="00B11861" w:rsidP="003A52C7">
      <w:pPr>
        <w:jc w:val="both"/>
        <w:rPr>
          <w:rFonts w:cstheme="minorHAnsi"/>
          <w:sz w:val="18"/>
          <w:szCs w:val="18"/>
        </w:rPr>
      </w:pPr>
      <w:r w:rsidRPr="00643491">
        <w:rPr>
          <w:rFonts w:cstheme="minorHAnsi"/>
          <w:b/>
          <w:sz w:val="18"/>
          <w:szCs w:val="18"/>
        </w:rPr>
        <w:t>Formularz</w:t>
      </w:r>
      <w:r w:rsidR="00EF2C7A" w:rsidRPr="00643491">
        <w:rPr>
          <w:rFonts w:cstheme="minorHAnsi"/>
          <w:b/>
          <w:sz w:val="18"/>
          <w:szCs w:val="18"/>
        </w:rPr>
        <w:t>u</w:t>
      </w:r>
      <w:r w:rsidRPr="00643491">
        <w:rPr>
          <w:rFonts w:cstheme="minorHAnsi"/>
          <w:b/>
          <w:sz w:val="18"/>
          <w:szCs w:val="18"/>
        </w:rPr>
        <w:t xml:space="preserve"> z</w:t>
      </w:r>
      <w:r w:rsidR="003A52C7" w:rsidRPr="00643491">
        <w:rPr>
          <w:rFonts w:cstheme="minorHAnsi"/>
          <w:b/>
          <w:sz w:val="18"/>
          <w:szCs w:val="18"/>
        </w:rPr>
        <w:t>głoszeniow</w:t>
      </w:r>
      <w:r w:rsidR="00EF2C7A" w:rsidRPr="00643491">
        <w:rPr>
          <w:rFonts w:cstheme="minorHAnsi"/>
          <w:b/>
          <w:sz w:val="18"/>
          <w:szCs w:val="18"/>
        </w:rPr>
        <w:t>ym</w:t>
      </w:r>
      <w:r w:rsidR="00EF2C7A" w:rsidRPr="00643491">
        <w:rPr>
          <w:rFonts w:cstheme="minorHAnsi"/>
          <w:sz w:val="18"/>
          <w:szCs w:val="18"/>
        </w:rPr>
        <w:t>- to</w:t>
      </w:r>
      <w:r w:rsidR="003A52C7" w:rsidRPr="00643491">
        <w:rPr>
          <w:rFonts w:cstheme="minorHAnsi"/>
          <w:sz w:val="18"/>
          <w:szCs w:val="18"/>
        </w:rPr>
        <w:t xml:space="preserve"> dokument na podstawie, którego pro</w:t>
      </w:r>
      <w:r w:rsidR="0015693E" w:rsidRPr="00643491">
        <w:rPr>
          <w:rFonts w:cstheme="minorHAnsi"/>
          <w:sz w:val="18"/>
          <w:szCs w:val="18"/>
        </w:rPr>
        <w:t>wadzony jest p</w:t>
      </w:r>
      <w:r w:rsidR="00BE37B1" w:rsidRPr="00643491">
        <w:rPr>
          <w:rFonts w:cstheme="minorHAnsi"/>
          <w:sz w:val="18"/>
          <w:szCs w:val="18"/>
        </w:rPr>
        <w:t xml:space="preserve">roces rekrutacji </w:t>
      </w:r>
      <w:r w:rsidR="003C3245" w:rsidRPr="00643491">
        <w:rPr>
          <w:rFonts w:cstheme="minorHAnsi"/>
          <w:sz w:val="18"/>
          <w:szCs w:val="18"/>
        </w:rPr>
        <w:t>kandydatek/</w:t>
      </w:r>
      <w:r w:rsidR="00BE37B1" w:rsidRPr="00643491">
        <w:rPr>
          <w:rFonts w:cstheme="minorHAnsi"/>
          <w:sz w:val="18"/>
          <w:szCs w:val="18"/>
        </w:rPr>
        <w:t>kandydatów do P</w:t>
      </w:r>
      <w:r w:rsidR="003A52C7" w:rsidRPr="00643491">
        <w:rPr>
          <w:rFonts w:cstheme="minorHAnsi"/>
          <w:sz w:val="18"/>
          <w:szCs w:val="18"/>
        </w:rPr>
        <w:t>rojektu.</w:t>
      </w:r>
    </w:p>
    <w:p w14:paraId="51769E0B" w14:textId="5F02D3F1" w:rsidR="003A52C7" w:rsidRPr="00643491" w:rsidRDefault="003A52C7" w:rsidP="003A52C7">
      <w:pPr>
        <w:jc w:val="both"/>
        <w:rPr>
          <w:rFonts w:cstheme="minorHAnsi"/>
          <w:sz w:val="18"/>
          <w:szCs w:val="18"/>
        </w:rPr>
      </w:pPr>
      <w:bookmarkStart w:id="6" w:name="_Hlk190076672"/>
      <w:r w:rsidRPr="00643491">
        <w:rPr>
          <w:rFonts w:cstheme="minorHAnsi"/>
          <w:b/>
          <w:sz w:val="18"/>
          <w:szCs w:val="18"/>
        </w:rPr>
        <w:t>Oświadczeni</w:t>
      </w:r>
      <w:r w:rsidR="00EF2C7A" w:rsidRPr="00643491">
        <w:rPr>
          <w:rFonts w:cstheme="minorHAnsi"/>
          <w:b/>
          <w:sz w:val="18"/>
          <w:szCs w:val="18"/>
        </w:rPr>
        <w:t>u</w:t>
      </w:r>
      <w:r w:rsidRPr="00643491">
        <w:rPr>
          <w:rFonts w:cstheme="minorHAnsi"/>
          <w:b/>
          <w:sz w:val="18"/>
          <w:szCs w:val="18"/>
        </w:rPr>
        <w:t xml:space="preserve"> dotycząc</w:t>
      </w:r>
      <w:r w:rsidR="00EF2C7A" w:rsidRPr="00643491">
        <w:rPr>
          <w:rFonts w:cstheme="minorHAnsi"/>
          <w:b/>
          <w:sz w:val="18"/>
          <w:szCs w:val="18"/>
        </w:rPr>
        <w:t>ym</w:t>
      </w:r>
      <w:r w:rsidRPr="00643491">
        <w:rPr>
          <w:rFonts w:cstheme="minorHAnsi"/>
          <w:b/>
          <w:sz w:val="18"/>
          <w:szCs w:val="18"/>
        </w:rPr>
        <w:t xml:space="preserve"> spełnienia kryteriów grupy docelowej</w:t>
      </w:r>
      <w:r w:rsidRPr="00643491">
        <w:rPr>
          <w:rFonts w:cstheme="minorHAnsi"/>
          <w:sz w:val="18"/>
          <w:szCs w:val="18"/>
        </w:rPr>
        <w:t xml:space="preserve"> – dokument na podstawie, którego pro</w:t>
      </w:r>
      <w:r w:rsidR="0015693E" w:rsidRPr="00643491">
        <w:rPr>
          <w:rFonts w:cstheme="minorHAnsi"/>
          <w:sz w:val="18"/>
          <w:szCs w:val="18"/>
        </w:rPr>
        <w:t>wadzony jest p</w:t>
      </w:r>
      <w:r w:rsidR="00BE37B1" w:rsidRPr="00643491">
        <w:rPr>
          <w:rFonts w:cstheme="minorHAnsi"/>
          <w:sz w:val="18"/>
          <w:szCs w:val="18"/>
        </w:rPr>
        <w:t xml:space="preserve">roces rekrutacji </w:t>
      </w:r>
      <w:r w:rsidR="007B6DC7" w:rsidRPr="00643491">
        <w:rPr>
          <w:rFonts w:cstheme="minorHAnsi"/>
          <w:sz w:val="18"/>
          <w:szCs w:val="18"/>
        </w:rPr>
        <w:t>kandydatek/</w:t>
      </w:r>
      <w:r w:rsidR="00BE37B1" w:rsidRPr="00643491">
        <w:rPr>
          <w:rFonts w:cstheme="minorHAnsi"/>
          <w:sz w:val="18"/>
          <w:szCs w:val="18"/>
        </w:rPr>
        <w:t>kandydatów do P</w:t>
      </w:r>
      <w:r w:rsidRPr="00643491">
        <w:rPr>
          <w:rFonts w:cstheme="minorHAnsi"/>
          <w:sz w:val="18"/>
          <w:szCs w:val="18"/>
        </w:rPr>
        <w:t>rojektu.</w:t>
      </w:r>
    </w:p>
    <w:bookmarkEnd w:id="6"/>
    <w:p w14:paraId="6B1C76BE" w14:textId="37136E80" w:rsidR="00EF2C7A" w:rsidRPr="00643491" w:rsidRDefault="00EF2C7A" w:rsidP="003A52C7">
      <w:pPr>
        <w:jc w:val="both"/>
        <w:rPr>
          <w:rFonts w:cstheme="minorHAnsi"/>
          <w:sz w:val="18"/>
          <w:szCs w:val="18"/>
        </w:rPr>
      </w:pPr>
      <w:r w:rsidRPr="00643491">
        <w:rPr>
          <w:rFonts w:cstheme="minorHAnsi"/>
          <w:b/>
          <w:sz w:val="18"/>
          <w:szCs w:val="18"/>
        </w:rPr>
        <w:t>Oświadczeniu dotyczącym przetwarzania danych osobowych</w:t>
      </w:r>
      <w:r w:rsidRPr="00643491">
        <w:rPr>
          <w:rFonts w:cstheme="minorHAnsi"/>
          <w:sz w:val="18"/>
          <w:szCs w:val="18"/>
        </w:rPr>
        <w:t xml:space="preserve"> – dokument na podstawie, którego przetwarzane są dane Uczestniczki/Uczestnika Projektu.</w:t>
      </w:r>
    </w:p>
    <w:p w14:paraId="51769E10" w14:textId="55771AAB" w:rsidR="003A52C7" w:rsidRPr="00643491" w:rsidRDefault="003A52C7" w:rsidP="005F296A">
      <w:pPr>
        <w:jc w:val="both"/>
        <w:rPr>
          <w:rFonts w:cstheme="minorHAnsi"/>
          <w:sz w:val="18"/>
          <w:szCs w:val="18"/>
        </w:rPr>
      </w:pPr>
      <w:r w:rsidRPr="00643491">
        <w:rPr>
          <w:rFonts w:cstheme="minorHAnsi"/>
          <w:b/>
          <w:sz w:val="18"/>
          <w:szCs w:val="18"/>
        </w:rPr>
        <w:t>Umow</w:t>
      </w:r>
      <w:r w:rsidR="00EF2C7A" w:rsidRPr="00643491">
        <w:rPr>
          <w:rFonts w:cstheme="minorHAnsi"/>
          <w:b/>
          <w:sz w:val="18"/>
          <w:szCs w:val="18"/>
        </w:rPr>
        <w:t>ie</w:t>
      </w:r>
      <w:r w:rsidRPr="00643491">
        <w:rPr>
          <w:rFonts w:cstheme="minorHAnsi"/>
          <w:b/>
          <w:sz w:val="18"/>
          <w:szCs w:val="18"/>
        </w:rPr>
        <w:t xml:space="preserve"> uczestnictwa w Projekcie</w:t>
      </w:r>
      <w:r w:rsidRPr="00643491">
        <w:rPr>
          <w:rFonts w:cstheme="minorHAnsi"/>
          <w:sz w:val="18"/>
          <w:szCs w:val="18"/>
        </w:rPr>
        <w:t xml:space="preserve"> – umowa podpisywana pomiędzy </w:t>
      </w:r>
      <w:r w:rsidR="00EF2C7A" w:rsidRPr="00643491">
        <w:rPr>
          <w:rFonts w:cstheme="minorHAnsi"/>
          <w:sz w:val="18"/>
          <w:szCs w:val="18"/>
        </w:rPr>
        <w:t>B</w:t>
      </w:r>
      <w:r w:rsidR="009251FB" w:rsidRPr="00643491">
        <w:rPr>
          <w:rFonts w:cstheme="minorHAnsi"/>
          <w:sz w:val="18"/>
          <w:szCs w:val="18"/>
        </w:rPr>
        <w:t>eneficjentem</w:t>
      </w:r>
      <w:r w:rsidR="00BE37B1" w:rsidRPr="00643491">
        <w:rPr>
          <w:rFonts w:cstheme="minorHAnsi"/>
          <w:sz w:val="18"/>
          <w:szCs w:val="18"/>
        </w:rPr>
        <w:t xml:space="preserve"> realizując</w:t>
      </w:r>
      <w:r w:rsidR="009251FB" w:rsidRPr="00643491">
        <w:rPr>
          <w:rFonts w:cstheme="minorHAnsi"/>
          <w:sz w:val="18"/>
          <w:szCs w:val="18"/>
        </w:rPr>
        <w:t>ym</w:t>
      </w:r>
      <w:r w:rsidR="00BE37B1" w:rsidRPr="00643491">
        <w:rPr>
          <w:rFonts w:cstheme="minorHAnsi"/>
          <w:sz w:val="18"/>
          <w:szCs w:val="18"/>
        </w:rPr>
        <w:t xml:space="preserve"> Projekt,</w:t>
      </w:r>
      <w:r w:rsidR="00643491">
        <w:rPr>
          <w:rFonts w:cstheme="minorHAnsi"/>
          <w:sz w:val="18"/>
          <w:szCs w:val="18"/>
        </w:rPr>
        <w:br/>
      </w:r>
      <w:r w:rsidR="0015693E" w:rsidRPr="00643491">
        <w:rPr>
          <w:rFonts w:cstheme="minorHAnsi"/>
          <w:sz w:val="18"/>
          <w:szCs w:val="18"/>
        </w:rPr>
        <w:t xml:space="preserve">a </w:t>
      </w:r>
      <w:r w:rsidR="007B6DC7" w:rsidRPr="00643491">
        <w:rPr>
          <w:rFonts w:cstheme="minorHAnsi"/>
          <w:sz w:val="18"/>
          <w:szCs w:val="18"/>
        </w:rPr>
        <w:t>Uczestniczką/U</w:t>
      </w:r>
      <w:r w:rsidRPr="00643491">
        <w:rPr>
          <w:rFonts w:cstheme="minorHAnsi"/>
          <w:sz w:val="18"/>
          <w:szCs w:val="18"/>
        </w:rPr>
        <w:t>czestni</w:t>
      </w:r>
      <w:r w:rsidR="00BE37B1" w:rsidRPr="00643491">
        <w:rPr>
          <w:rFonts w:cstheme="minorHAnsi"/>
          <w:sz w:val="18"/>
          <w:szCs w:val="18"/>
        </w:rPr>
        <w:t>kiem w chwili przystąpienia do P</w:t>
      </w:r>
      <w:r w:rsidRPr="00643491">
        <w:rPr>
          <w:rFonts w:cstheme="minorHAnsi"/>
          <w:sz w:val="18"/>
          <w:szCs w:val="18"/>
        </w:rPr>
        <w:t>rojektu.</w:t>
      </w:r>
    </w:p>
    <w:p w14:paraId="4A3ACD58" w14:textId="432EC465" w:rsidR="003C3245" w:rsidRPr="00643491" w:rsidRDefault="003C3245" w:rsidP="58E88488">
      <w:pPr>
        <w:jc w:val="both"/>
        <w:rPr>
          <w:sz w:val="18"/>
          <w:szCs w:val="18"/>
        </w:rPr>
      </w:pPr>
      <w:r w:rsidRPr="58E88488">
        <w:rPr>
          <w:b/>
          <w:bCs/>
          <w:sz w:val="18"/>
          <w:szCs w:val="18"/>
        </w:rPr>
        <w:t>Li</w:t>
      </w:r>
      <w:r w:rsidR="00EF2C7A" w:rsidRPr="58E88488">
        <w:rPr>
          <w:b/>
          <w:bCs/>
          <w:sz w:val="18"/>
          <w:szCs w:val="18"/>
        </w:rPr>
        <w:t>ście</w:t>
      </w:r>
      <w:r w:rsidRPr="58E88488">
        <w:rPr>
          <w:b/>
          <w:bCs/>
          <w:sz w:val="18"/>
          <w:szCs w:val="18"/>
        </w:rPr>
        <w:t xml:space="preserve"> podstawow</w:t>
      </w:r>
      <w:r w:rsidR="00EF2C7A" w:rsidRPr="58E88488">
        <w:rPr>
          <w:b/>
          <w:bCs/>
          <w:sz w:val="18"/>
          <w:szCs w:val="18"/>
        </w:rPr>
        <w:t>ej</w:t>
      </w:r>
      <w:r w:rsidRPr="58E88488">
        <w:rPr>
          <w:sz w:val="18"/>
          <w:szCs w:val="18"/>
        </w:rPr>
        <w:t xml:space="preserve"> – </w:t>
      </w:r>
      <w:r w:rsidR="00EF2C7A" w:rsidRPr="58E88488">
        <w:rPr>
          <w:sz w:val="18"/>
          <w:szCs w:val="18"/>
        </w:rPr>
        <w:t xml:space="preserve">to </w:t>
      </w:r>
      <w:r w:rsidRPr="58E88488">
        <w:rPr>
          <w:sz w:val="18"/>
          <w:szCs w:val="18"/>
        </w:rPr>
        <w:t>lista osób zakwalifikowanych do udziału w Projekcie.</w:t>
      </w:r>
    </w:p>
    <w:p w14:paraId="4DDB61D6" w14:textId="0619A5BB" w:rsidR="003C3245" w:rsidRPr="00643491" w:rsidRDefault="003C3245" w:rsidP="005F296A">
      <w:pPr>
        <w:jc w:val="both"/>
        <w:rPr>
          <w:rFonts w:cstheme="minorHAnsi"/>
          <w:sz w:val="18"/>
          <w:szCs w:val="18"/>
        </w:rPr>
      </w:pPr>
      <w:r w:rsidRPr="00643491">
        <w:rPr>
          <w:rFonts w:cstheme="minorHAnsi"/>
          <w:b/>
          <w:sz w:val="18"/>
          <w:szCs w:val="18"/>
        </w:rPr>
        <w:t>Li</w:t>
      </w:r>
      <w:r w:rsidR="00EF2C7A" w:rsidRPr="00643491">
        <w:rPr>
          <w:rFonts w:cstheme="minorHAnsi"/>
          <w:b/>
          <w:sz w:val="18"/>
          <w:szCs w:val="18"/>
        </w:rPr>
        <w:t>ście</w:t>
      </w:r>
      <w:r w:rsidRPr="00643491">
        <w:rPr>
          <w:rFonts w:cstheme="minorHAnsi"/>
          <w:b/>
          <w:sz w:val="18"/>
          <w:szCs w:val="18"/>
        </w:rPr>
        <w:t xml:space="preserve"> rezerwow</w:t>
      </w:r>
      <w:r w:rsidR="00EF2C7A" w:rsidRPr="00643491">
        <w:rPr>
          <w:rFonts w:cstheme="minorHAnsi"/>
          <w:b/>
          <w:sz w:val="18"/>
          <w:szCs w:val="18"/>
        </w:rPr>
        <w:t>ej</w:t>
      </w:r>
      <w:r w:rsidRPr="00643491">
        <w:rPr>
          <w:rFonts w:cstheme="minorHAnsi"/>
          <w:sz w:val="18"/>
          <w:szCs w:val="18"/>
        </w:rPr>
        <w:t xml:space="preserve"> –</w:t>
      </w:r>
      <w:r w:rsidR="00EF2C7A" w:rsidRPr="00643491">
        <w:rPr>
          <w:rFonts w:cstheme="minorHAnsi"/>
          <w:sz w:val="18"/>
          <w:szCs w:val="18"/>
        </w:rPr>
        <w:t xml:space="preserve"> to</w:t>
      </w:r>
      <w:r w:rsidRPr="00643491">
        <w:rPr>
          <w:rFonts w:cstheme="minorHAnsi"/>
          <w:sz w:val="18"/>
          <w:szCs w:val="18"/>
        </w:rPr>
        <w:t xml:space="preserve"> lista osób, spełniających kryteria uczestnictwa w Projekcie, które nie zostały zakwalifikowane do listy podstawowej z powodu braku miejsc.</w:t>
      </w:r>
    </w:p>
    <w:p w14:paraId="51769E12" w14:textId="06EAE762" w:rsidR="003A52C7" w:rsidRPr="00643491" w:rsidRDefault="003A52C7" w:rsidP="003A52C7">
      <w:pPr>
        <w:jc w:val="both"/>
        <w:rPr>
          <w:rFonts w:cstheme="minorHAnsi"/>
          <w:sz w:val="18"/>
          <w:szCs w:val="18"/>
        </w:rPr>
      </w:pPr>
      <w:r w:rsidRPr="00643491">
        <w:rPr>
          <w:rFonts w:cstheme="minorHAnsi"/>
          <w:b/>
          <w:sz w:val="18"/>
          <w:szCs w:val="18"/>
        </w:rPr>
        <w:lastRenderedPageBreak/>
        <w:t>Zasad</w:t>
      </w:r>
      <w:r w:rsidR="00EF2C7A" w:rsidRPr="00643491">
        <w:rPr>
          <w:rFonts w:cstheme="minorHAnsi"/>
          <w:b/>
          <w:sz w:val="18"/>
          <w:szCs w:val="18"/>
        </w:rPr>
        <w:t xml:space="preserve">zie </w:t>
      </w:r>
      <w:r w:rsidRPr="00643491">
        <w:rPr>
          <w:rFonts w:cstheme="minorHAnsi"/>
          <w:b/>
          <w:sz w:val="18"/>
          <w:szCs w:val="18"/>
        </w:rPr>
        <w:t>równości szans i niedyskryminacji</w:t>
      </w:r>
      <w:r w:rsidRPr="00643491">
        <w:rPr>
          <w:rFonts w:cstheme="minorHAnsi"/>
          <w:sz w:val="18"/>
          <w:szCs w:val="18"/>
        </w:rPr>
        <w:t xml:space="preserve"> – umożliwienie wszystkim osobom (bez względu na płeć, wiek, niepełnosprawność, rasę lub pochodzenie etniczne, wyznawaną religię lub światopogląd, orientację seksualną) sprawiedliwego, pełnego uczestnictwa </w:t>
      </w:r>
      <w:r w:rsidR="0015693E" w:rsidRPr="00643491">
        <w:rPr>
          <w:rFonts w:cstheme="minorHAnsi"/>
          <w:sz w:val="18"/>
          <w:szCs w:val="18"/>
        </w:rPr>
        <w:t>we wszystkich dziedzinach życia</w:t>
      </w:r>
      <w:r w:rsidR="0021363D">
        <w:rPr>
          <w:rFonts w:cstheme="minorHAnsi"/>
          <w:sz w:val="18"/>
          <w:szCs w:val="18"/>
        </w:rPr>
        <w:t xml:space="preserve"> </w:t>
      </w:r>
      <w:r w:rsidRPr="00643491">
        <w:rPr>
          <w:rFonts w:cstheme="minorHAnsi"/>
          <w:sz w:val="18"/>
          <w:szCs w:val="18"/>
        </w:rPr>
        <w:t>na jednakowych zasadach.</w:t>
      </w:r>
    </w:p>
    <w:p w14:paraId="482ABCDE" w14:textId="1F4EF701" w:rsidR="00EF2C7A" w:rsidRPr="00643491" w:rsidRDefault="003A52C7" w:rsidP="00181EDD">
      <w:pPr>
        <w:jc w:val="both"/>
        <w:rPr>
          <w:rFonts w:cstheme="minorHAnsi"/>
          <w:sz w:val="18"/>
          <w:szCs w:val="18"/>
        </w:rPr>
      </w:pPr>
      <w:r w:rsidRPr="00643491">
        <w:rPr>
          <w:rFonts w:cstheme="minorHAnsi"/>
          <w:b/>
          <w:sz w:val="18"/>
          <w:szCs w:val="18"/>
        </w:rPr>
        <w:t>Zasad</w:t>
      </w:r>
      <w:r w:rsidR="00EF2C7A" w:rsidRPr="00643491">
        <w:rPr>
          <w:rFonts w:cstheme="minorHAnsi"/>
          <w:b/>
          <w:sz w:val="18"/>
          <w:szCs w:val="18"/>
        </w:rPr>
        <w:t>zie</w:t>
      </w:r>
      <w:r w:rsidRPr="00643491">
        <w:rPr>
          <w:rFonts w:cstheme="minorHAnsi"/>
          <w:b/>
          <w:sz w:val="18"/>
          <w:szCs w:val="18"/>
        </w:rPr>
        <w:t xml:space="preserve"> równości szans kobiet i mężczyzn</w:t>
      </w:r>
      <w:r w:rsidRPr="00643491">
        <w:rPr>
          <w:rFonts w:cstheme="minorHAnsi"/>
          <w:sz w:val="18"/>
          <w:szCs w:val="18"/>
        </w:rPr>
        <w:t xml:space="preserve"> – zasada ta ma prowadzić do podejmowania działań na rzecz osiągnięcia stanu, w którym kobietom i mężczyznom przypisuje się taką samą wartość społeczną, równe prawa i równe obowiązki oraz gdy mają oni równy dostęp do zasobów (środki finansowe, szanse rozwoju), z których mogą korzystać. Zasada ta ma gwarantować możliwość wyboru drogi życiowej bez ograniczeń wynikających ze stereotypów płci.</w:t>
      </w:r>
    </w:p>
    <w:p w14:paraId="2DA8778B" w14:textId="6EC2801E" w:rsidR="003E08B1" w:rsidRPr="00643491" w:rsidRDefault="003A52C7" w:rsidP="00181EDD">
      <w:pPr>
        <w:spacing w:after="0"/>
        <w:jc w:val="center"/>
        <w:rPr>
          <w:rFonts w:cstheme="minorHAnsi"/>
          <w:b/>
          <w:sz w:val="18"/>
          <w:szCs w:val="18"/>
        </w:rPr>
      </w:pPr>
      <w:bookmarkStart w:id="7" w:name="_Hlk190075056"/>
      <w:r w:rsidRPr="00643491">
        <w:rPr>
          <w:rFonts w:cstheme="minorHAnsi"/>
          <w:b/>
          <w:sz w:val="18"/>
          <w:szCs w:val="18"/>
        </w:rPr>
        <w:t>§ 1</w:t>
      </w:r>
    </w:p>
    <w:p w14:paraId="51769E15" w14:textId="77777777" w:rsidR="003A52C7" w:rsidRPr="00643491" w:rsidRDefault="003A52C7" w:rsidP="003A52C7">
      <w:pPr>
        <w:spacing w:after="0"/>
        <w:jc w:val="center"/>
        <w:rPr>
          <w:rFonts w:cstheme="minorHAnsi"/>
          <w:b/>
          <w:sz w:val="18"/>
          <w:szCs w:val="18"/>
        </w:rPr>
      </w:pPr>
      <w:r w:rsidRPr="00643491">
        <w:rPr>
          <w:rFonts w:cstheme="minorHAnsi"/>
          <w:b/>
          <w:sz w:val="18"/>
          <w:szCs w:val="18"/>
        </w:rPr>
        <w:t>Cel Projektu</w:t>
      </w:r>
    </w:p>
    <w:bookmarkEnd w:id="7"/>
    <w:p w14:paraId="51769E16" w14:textId="77777777" w:rsidR="0030464D" w:rsidRPr="00643491" w:rsidRDefault="0030464D" w:rsidP="003A52C7">
      <w:pPr>
        <w:spacing w:after="0"/>
        <w:jc w:val="center"/>
        <w:rPr>
          <w:rFonts w:cstheme="minorHAnsi"/>
          <w:b/>
          <w:sz w:val="18"/>
          <w:szCs w:val="18"/>
        </w:rPr>
      </w:pPr>
    </w:p>
    <w:p w14:paraId="18D75BD7" w14:textId="77777777" w:rsidR="00D32B6F" w:rsidRDefault="00D5160E" w:rsidP="58E88488">
      <w:pPr>
        <w:autoSpaceDE w:val="0"/>
        <w:autoSpaceDN w:val="0"/>
        <w:adjustRightInd w:val="0"/>
        <w:jc w:val="both"/>
        <w:rPr>
          <w:rFonts w:ascii="Calibri" w:eastAsia="Calibri" w:hAnsi="Calibri" w:cs="Calibri"/>
          <w:sz w:val="18"/>
          <w:szCs w:val="18"/>
        </w:rPr>
      </w:pPr>
      <w:r w:rsidRPr="58E88488">
        <w:rPr>
          <w:rStyle w:val="projectdescription-field-value"/>
          <w:sz w:val="18"/>
          <w:szCs w:val="18"/>
        </w:rPr>
        <w:t>Ce</w:t>
      </w:r>
      <w:r w:rsidR="112A0545" w:rsidRPr="58E88488">
        <w:rPr>
          <w:rStyle w:val="projectdescription-field-value"/>
          <w:sz w:val="18"/>
          <w:szCs w:val="18"/>
        </w:rPr>
        <w:t>lem</w:t>
      </w:r>
      <w:r w:rsidR="112A0545" w:rsidRPr="58E88488">
        <w:rPr>
          <w:rFonts w:ascii="Calibri" w:eastAsia="Calibri" w:hAnsi="Calibri" w:cs="Calibri"/>
          <w:sz w:val="18"/>
          <w:szCs w:val="18"/>
        </w:rPr>
        <w:t xml:space="preserve"> projektu „Efektywna Powiślańska Szkoła Wyższa” jest zbudowanie w Powiślańskiej Akademii Nauk Stosowanych (dawniej Powiślańskiej Szkole Wyższej) trwałych mechanizmów podnoszących jakość kształcenia oraz zwiększających poziom zaangażowania studentów w proces studiowania i zdobywania wiedzy, a także ograniczenie zjawiska rezygnacji ze studiów. </w:t>
      </w:r>
    </w:p>
    <w:p w14:paraId="1D869AAC" w14:textId="3C81B3A8" w:rsidR="003C3245" w:rsidRPr="00643491" w:rsidRDefault="112A0545" w:rsidP="58E88488">
      <w:pPr>
        <w:autoSpaceDE w:val="0"/>
        <w:autoSpaceDN w:val="0"/>
        <w:adjustRightInd w:val="0"/>
        <w:jc w:val="both"/>
        <w:rPr>
          <w:rStyle w:val="projectdescription-field-value"/>
          <w:sz w:val="18"/>
          <w:szCs w:val="18"/>
        </w:rPr>
      </w:pPr>
      <w:r w:rsidRPr="58E88488">
        <w:rPr>
          <w:rFonts w:ascii="Calibri" w:eastAsia="Calibri" w:hAnsi="Calibri" w:cs="Calibri"/>
          <w:sz w:val="18"/>
          <w:szCs w:val="18"/>
        </w:rPr>
        <w:t xml:space="preserve">Projekt </w:t>
      </w:r>
      <w:r w:rsidR="00D32B6F">
        <w:rPr>
          <w:rFonts w:ascii="Calibri" w:eastAsia="Calibri" w:hAnsi="Calibri" w:cs="Calibri"/>
          <w:sz w:val="18"/>
          <w:szCs w:val="18"/>
        </w:rPr>
        <w:t>jest</w:t>
      </w:r>
      <w:r w:rsidRPr="58E88488">
        <w:rPr>
          <w:rFonts w:ascii="Calibri" w:eastAsia="Calibri" w:hAnsi="Calibri" w:cs="Calibri"/>
          <w:sz w:val="18"/>
          <w:szCs w:val="18"/>
        </w:rPr>
        <w:t xml:space="preserve"> realizowany w okresie od września 2025 r. do sierpnia 2028 r. i odpowiada na zidentyfikowane potrzeby studentów, w szczególności w obszarze wsparcia dydaktycznego, psychologicznego, organizacyjnego i zawodowego,</w:t>
      </w:r>
      <w:r w:rsidR="00D32B6F">
        <w:rPr>
          <w:rFonts w:ascii="Calibri" w:eastAsia="Calibri" w:hAnsi="Calibri" w:cs="Calibri"/>
          <w:sz w:val="18"/>
          <w:szCs w:val="18"/>
        </w:rPr>
        <w:br/>
      </w:r>
      <w:r w:rsidRPr="58E88488">
        <w:rPr>
          <w:rFonts w:ascii="Calibri" w:eastAsia="Calibri" w:hAnsi="Calibri" w:cs="Calibri"/>
          <w:sz w:val="18"/>
          <w:szCs w:val="18"/>
        </w:rPr>
        <w:t xml:space="preserve">ze szczególnym uwzględnieniem kierunków </w:t>
      </w:r>
      <w:r w:rsidR="00D32B6F">
        <w:rPr>
          <w:rFonts w:ascii="Calibri" w:eastAsia="Calibri" w:hAnsi="Calibri" w:cs="Calibri"/>
          <w:sz w:val="18"/>
          <w:szCs w:val="18"/>
        </w:rPr>
        <w:t xml:space="preserve">studiów realizowanych w PANS. </w:t>
      </w:r>
    </w:p>
    <w:p w14:paraId="6EAAE0FD" w14:textId="77777777" w:rsidR="00D32B6F" w:rsidRDefault="007E697F" w:rsidP="58E88488">
      <w:pPr>
        <w:autoSpaceDE w:val="0"/>
        <w:autoSpaceDN w:val="0"/>
        <w:adjustRightInd w:val="0"/>
        <w:jc w:val="both"/>
        <w:rPr>
          <w:rFonts w:ascii="Calibri" w:eastAsia="Calibri" w:hAnsi="Calibri" w:cs="Calibri"/>
          <w:sz w:val="18"/>
          <w:szCs w:val="18"/>
        </w:rPr>
      </w:pPr>
      <w:r w:rsidRPr="58E88488">
        <w:rPr>
          <w:rStyle w:val="projectdescription-field-value"/>
          <w:sz w:val="18"/>
          <w:szCs w:val="18"/>
        </w:rPr>
        <w:t>W</w:t>
      </w:r>
      <w:r w:rsidR="01DE73FF" w:rsidRPr="58E88488">
        <w:rPr>
          <w:rFonts w:ascii="Calibri" w:eastAsia="Calibri" w:hAnsi="Calibri" w:cs="Calibri"/>
          <w:sz w:val="18"/>
          <w:szCs w:val="18"/>
        </w:rPr>
        <w:t xml:space="preserve"> ramach projektu przewidziano </w:t>
      </w:r>
    </w:p>
    <w:p w14:paraId="5C93D5AA" w14:textId="6B1EFBF0" w:rsidR="00D32B6F" w:rsidRDefault="00D32B6F" w:rsidP="58E88488">
      <w:pPr>
        <w:autoSpaceDE w:val="0"/>
        <w:autoSpaceDN w:val="0"/>
        <w:adjustRightInd w:val="0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-</w:t>
      </w:r>
      <w:r w:rsidR="01DE73FF" w:rsidRPr="58E88488">
        <w:rPr>
          <w:rFonts w:ascii="Calibri" w:eastAsia="Calibri" w:hAnsi="Calibri" w:cs="Calibri"/>
          <w:sz w:val="18"/>
          <w:szCs w:val="18"/>
        </w:rPr>
        <w:t xml:space="preserve">wdrożenie nowoczesnych i interaktywnych metod dydaktycznych, w tym symulacji oraz narzędzi cyfrowych, </w:t>
      </w:r>
    </w:p>
    <w:p w14:paraId="1EB40CC4" w14:textId="1D03F748" w:rsidR="00D32B6F" w:rsidRDefault="00D32B6F" w:rsidP="58E88488">
      <w:pPr>
        <w:autoSpaceDE w:val="0"/>
        <w:autoSpaceDN w:val="0"/>
        <w:adjustRightInd w:val="0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-</w:t>
      </w:r>
      <w:r w:rsidRPr="00D32B6F">
        <w:rPr>
          <w:rFonts w:ascii="Calibri" w:eastAsia="Calibri" w:hAnsi="Calibri" w:cs="Calibri"/>
          <w:sz w:val="18"/>
          <w:szCs w:val="18"/>
        </w:rPr>
        <w:t xml:space="preserve"> </w:t>
      </w:r>
      <w:r w:rsidRPr="58E88488">
        <w:rPr>
          <w:rFonts w:ascii="Calibri" w:eastAsia="Calibri" w:hAnsi="Calibri" w:cs="Calibri"/>
          <w:sz w:val="18"/>
          <w:szCs w:val="18"/>
        </w:rPr>
        <w:t>wprowadzenie systemu mikropoświadczeń potwierdzających efekty uczenia się</w:t>
      </w:r>
      <w:r w:rsidR="00784A83">
        <w:rPr>
          <w:rFonts w:ascii="Calibri" w:eastAsia="Calibri" w:hAnsi="Calibri" w:cs="Calibri"/>
          <w:sz w:val="18"/>
          <w:szCs w:val="18"/>
        </w:rPr>
        <w:t>,</w:t>
      </w:r>
    </w:p>
    <w:p w14:paraId="71F8DEAB" w14:textId="3C323556" w:rsidR="00D32B6F" w:rsidRDefault="00D32B6F" w:rsidP="58E88488">
      <w:pPr>
        <w:autoSpaceDE w:val="0"/>
        <w:autoSpaceDN w:val="0"/>
        <w:adjustRightInd w:val="0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-</w:t>
      </w:r>
      <w:r w:rsidR="01DE73FF" w:rsidRPr="58E88488">
        <w:rPr>
          <w:rFonts w:ascii="Calibri" w:eastAsia="Calibri" w:hAnsi="Calibri" w:cs="Calibri"/>
          <w:sz w:val="18"/>
          <w:szCs w:val="18"/>
        </w:rPr>
        <w:t>uruchomienie Centrum Karier</w:t>
      </w:r>
      <w:r>
        <w:rPr>
          <w:rFonts w:ascii="Calibri" w:eastAsia="Calibri" w:hAnsi="Calibri" w:cs="Calibri"/>
          <w:sz w:val="18"/>
          <w:szCs w:val="18"/>
        </w:rPr>
        <w:t xml:space="preserve">, które zapewniać będzie </w:t>
      </w:r>
      <w:r w:rsidR="01DE73FF" w:rsidRPr="58E88488">
        <w:rPr>
          <w:rFonts w:ascii="Calibri" w:eastAsia="Calibri" w:hAnsi="Calibri" w:cs="Calibri"/>
          <w:sz w:val="18"/>
          <w:szCs w:val="18"/>
        </w:rPr>
        <w:t>wsparci</w:t>
      </w:r>
      <w:r>
        <w:rPr>
          <w:rFonts w:ascii="Calibri" w:eastAsia="Calibri" w:hAnsi="Calibri" w:cs="Calibri"/>
          <w:sz w:val="18"/>
          <w:szCs w:val="18"/>
        </w:rPr>
        <w:t>e</w:t>
      </w:r>
      <w:r w:rsidR="01DE73FF" w:rsidRPr="58E88488">
        <w:rPr>
          <w:rFonts w:ascii="Calibri" w:eastAsia="Calibri" w:hAnsi="Calibri" w:cs="Calibri"/>
          <w:sz w:val="18"/>
          <w:szCs w:val="18"/>
        </w:rPr>
        <w:t xml:space="preserve"> psychologiczne</w:t>
      </w:r>
      <w:r>
        <w:rPr>
          <w:rFonts w:ascii="Calibri" w:eastAsia="Calibri" w:hAnsi="Calibri" w:cs="Calibri"/>
          <w:sz w:val="18"/>
          <w:szCs w:val="18"/>
        </w:rPr>
        <w:t xml:space="preserve">, mentoringowe i </w:t>
      </w:r>
      <w:r w:rsidR="01DE73FF" w:rsidRPr="58E88488">
        <w:rPr>
          <w:rFonts w:ascii="Calibri" w:eastAsia="Calibri" w:hAnsi="Calibri" w:cs="Calibri"/>
          <w:sz w:val="18"/>
          <w:szCs w:val="18"/>
        </w:rPr>
        <w:t>doradztw</w:t>
      </w:r>
      <w:r>
        <w:rPr>
          <w:rFonts w:ascii="Calibri" w:eastAsia="Calibri" w:hAnsi="Calibri" w:cs="Calibri"/>
          <w:sz w:val="18"/>
          <w:szCs w:val="18"/>
        </w:rPr>
        <w:t>o</w:t>
      </w:r>
      <w:r w:rsidR="01DE73FF" w:rsidRPr="58E88488">
        <w:rPr>
          <w:rFonts w:ascii="Calibri" w:eastAsia="Calibri" w:hAnsi="Calibri" w:cs="Calibri"/>
          <w:sz w:val="18"/>
          <w:szCs w:val="18"/>
        </w:rPr>
        <w:t xml:space="preserve"> zawodowego</w:t>
      </w:r>
      <w:r w:rsidR="00784A83">
        <w:rPr>
          <w:rFonts w:ascii="Calibri" w:eastAsia="Calibri" w:hAnsi="Calibri" w:cs="Calibri"/>
          <w:sz w:val="18"/>
          <w:szCs w:val="18"/>
        </w:rPr>
        <w:t>,</w:t>
      </w:r>
    </w:p>
    <w:p w14:paraId="34031955" w14:textId="52FF08DD" w:rsidR="00D32B6F" w:rsidRDefault="00D32B6F" w:rsidP="58E88488">
      <w:pPr>
        <w:autoSpaceDE w:val="0"/>
        <w:autoSpaceDN w:val="0"/>
        <w:adjustRightInd w:val="0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- </w:t>
      </w:r>
      <w:r w:rsidR="01DE73FF" w:rsidRPr="58E88488"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opieki nad dziećmi  w Punkcie dla Malucha (wiek 1-5</w:t>
      </w:r>
      <w:r w:rsidR="00784A83"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lat)  w trakcie trwania zajęć dydaktycznych w gdańskiej filii PANS</w:t>
      </w:r>
      <w:r w:rsidR="00784A83"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 xml:space="preserve">  </w:t>
      </w:r>
    </w:p>
    <w:p w14:paraId="01F5A772" w14:textId="2A347F02" w:rsidR="007B6DC7" w:rsidRPr="00643491" w:rsidRDefault="01DE73FF" w:rsidP="58E88488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58E88488">
        <w:rPr>
          <w:rFonts w:ascii="Calibri" w:eastAsia="Calibri" w:hAnsi="Calibri" w:cs="Calibri"/>
          <w:sz w:val="18"/>
          <w:szCs w:val="18"/>
        </w:rPr>
        <w:t>Realizacja działań przyczyni się do eliminacji barier w dostępie do kształcenia, wzmocnienia ścieżek kariery zawodowej studentów, poprawy jakości kształcenia praktycznego oraz zwiększenia atrakcyjności oferty edukacyjnej, przy jednoczesnym poszanowaniu zasad równości szans, zrównoważonego rozwoju i uniwersalnego projektowania.</w:t>
      </w:r>
    </w:p>
    <w:p w14:paraId="32FEE032" w14:textId="4C386AC9" w:rsidR="003E08B1" w:rsidRPr="00643491" w:rsidRDefault="003A52C7" w:rsidP="00181EDD">
      <w:pPr>
        <w:spacing w:after="0"/>
        <w:jc w:val="center"/>
        <w:rPr>
          <w:rFonts w:cstheme="minorHAnsi"/>
          <w:b/>
          <w:sz w:val="18"/>
          <w:szCs w:val="18"/>
        </w:rPr>
      </w:pPr>
      <w:r w:rsidRPr="00643491">
        <w:rPr>
          <w:rFonts w:cstheme="minorHAnsi"/>
          <w:b/>
          <w:sz w:val="18"/>
          <w:szCs w:val="18"/>
        </w:rPr>
        <w:t>§ 2.</w:t>
      </w:r>
    </w:p>
    <w:p w14:paraId="51769E1B" w14:textId="77777777" w:rsidR="003A52C7" w:rsidRPr="00643491" w:rsidRDefault="003A52C7" w:rsidP="007E29D2">
      <w:pPr>
        <w:spacing w:after="0"/>
        <w:jc w:val="center"/>
        <w:rPr>
          <w:rFonts w:cstheme="minorHAnsi"/>
          <w:b/>
          <w:sz w:val="18"/>
          <w:szCs w:val="18"/>
        </w:rPr>
      </w:pPr>
      <w:r w:rsidRPr="00643491">
        <w:rPr>
          <w:rFonts w:cstheme="minorHAnsi"/>
          <w:b/>
          <w:sz w:val="18"/>
          <w:szCs w:val="18"/>
        </w:rPr>
        <w:t>Postanowienia ogólne</w:t>
      </w:r>
    </w:p>
    <w:p w14:paraId="51769E1C" w14:textId="77777777" w:rsidR="003A52C7" w:rsidRPr="00643491" w:rsidRDefault="003A52C7" w:rsidP="007E29D2">
      <w:pPr>
        <w:spacing w:after="0"/>
        <w:jc w:val="center"/>
        <w:rPr>
          <w:rFonts w:cstheme="minorHAnsi"/>
          <w:b/>
          <w:sz w:val="18"/>
          <w:szCs w:val="18"/>
        </w:rPr>
      </w:pPr>
    </w:p>
    <w:p w14:paraId="51769E1D" w14:textId="06C3CFB5" w:rsidR="003A52C7" w:rsidRPr="00643491" w:rsidRDefault="00181EDD" w:rsidP="58E88488">
      <w:pPr>
        <w:jc w:val="both"/>
        <w:rPr>
          <w:sz w:val="18"/>
          <w:szCs w:val="18"/>
        </w:rPr>
      </w:pPr>
      <w:r w:rsidRPr="58E88488">
        <w:rPr>
          <w:sz w:val="18"/>
          <w:szCs w:val="18"/>
        </w:rPr>
        <w:t>1/</w:t>
      </w:r>
      <w:r w:rsidR="0015693E" w:rsidRPr="58E88488">
        <w:rPr>
          <w:sz w:val="18"/>
          <w:szCs w:val="18"/>
        </w:rPr>
        <w:t>Niniejszy r</w:t>
      </w:r>
      <w:r w:rsidR="003A52C7" w:rsidRPr="58E88488">
        <w:rPr>
          <w:sz w:val="18"/>
          <w:szCs w:val="18"/>
        </w:rPr>
        <w:t xml:space="preserve">egulamin określa zasady rekrutacji, kryteria i warunki </w:t>
      </w:r>
      <w:r w:rsidR="00BE37B1" w:rsidRPr="58E88488">
        <w:rPr>
          <w:sz w:val="18"/>
          <w:szCs w:val="18"/>
        </w:rPr>
        <w:t>uczestnictwa w P</w:t>
      </w:r>
      <w:r w:rsidR="0030464D" w:rsidRPr="58E88488">
        <w:rPr>
          <w:sz w:val="18"/>
          <w:szCs w:val="18"/>
        </w:rPr>
        <w:t xml:space="preserve">rojekcie </w:t>
      </w:r>
      <w:r w:rsidR="0030464D" w:rsidRPr="58E88488">
        <w:rPr>
          <w:i/>
          <w:iCs/>
          <w:sz w:val="18"/>
          <w:szCs w:val="18"/>
        </w:rPr>
        <w:t>„</w:t>
      </w:r>
      <w:r w:rsidR="45ECFFAF" w:rsidRPr="58E88488">
        <w:rPr>
          <w:i/>
          <w:iCs/>
          <w:sz w:val="18"/>
          <w:szCs w:val="18"/>
        </w:rPr>
        <w:t>Efektywna Powiślańska Szkoła Wyższa</w:t>
      </w:r>
      <w:r w:rsidR="0030464D" w:rsidRPr="58E88488">
        <w:rPr>
          <w:sz w:val="18"/>
          <w:szCs w:val="18"/>
        </w:rPr>
        <w:t>”</w:t>
      </w:r>
      <w:r w:rsidR="00EF2C7A" w:rsidRPr="58E88488">
        <w:rPr>
          <w:sz w:val="18"/>
          <w:szCs w:val="18"/>
        </w:rPr>
        <w:t>- F</w:t>
      </w:r>
      <w:r w:rsidR="0D10C420" w:rsidRPr="58E88488">
        <w:rPr>
          <w:sz w:val="18"/>
          <w:szCs w:val="18"/>
        </w:rPr>
        <w:t>ERS.01.05-IP.08-0102/25</w:t>
      </w:r>
    </w:p>
    <w:p w14:paraId="0ADA97E7" w14:textId="1A2AFC12" w:rsidR="00181EDD" w:rsidRPr="00643491" w:rsidRDefault="00181EDD" w:rsidP="58E88488">
      <w:pPr>
        <w:jc w:val="both"/>
        <w:rPr>
          <w:sz w:val="18"/>
          <w:szCs w:val="18"/>
        </w:rPr>
      </w:pPr>
      <w:r w:rsidRPr="58E88488">
        <w:rPr>
          <w:sz w:val="18"/>
          <w:szCs w:val="18"/>
        </w:rPr>
        <w:t>2/</w:t>
      </w:r>
      <w:r w:rsidR="003A52C7" w:rsidRPr="58E88488">
        <w:rPr>
          <w:sz w:val="18"/>
          <w:szCs w:val="18"/>
        </w:rPr>
        <w:t>Projekt realizowany jest w okresie</w:t>
      </w:r>
      <w:r w:rsidR="007B6DC7" w:rsidRPr="58E88488">
        <w:rPr>
          <w:sz w:val="18"/>
          <w:szCs w:val="18"/>
        </w:rPr>
        <w:t xml:space="preserve"> od</w:t>
      </w:r>
      <w:r w:rsidR="003A52C7" w:rsidRPr="58E88488">
        <w:rPr>
          <w:sz w:val="18"/>
          <w:szCs w:val="18"/>
        </w:rPr>
        <w:t xml:space="preserve"> </w:t>
      </w:r>
      <w:r w:rsidR="00286EC1" w:rsidRPr="58E88488">
        <w:rPr>
          <w:sz w:val="18"/>
          <w:szCs w:val="18"/>
        </w:rPr>
        <w:t>01</w:t>
      </w:r>
      <w:r w:rsidR="007B6DC7" w:rsidRPr="58E88488">
        <w:rPr>
          <w:sz w:val="18"/>
          <w:szCs w:val="18"/>
        </w:rPr>
        <w:t xml:space="preserve"> września </w:t>
      </w:r>
      <w:r w:rsidR="00286EC1" w:rsidRPr="58E88488">
        <w:rPr>
          <w:sz w:val="18"/>
          <w:szCs w:val="18"/>
        </w:rPr>
        <w:t>202</w:t>
      </w:r>
      <w:r w:rsidR="787AB8D3" w:rsidRPr="58E88488">
        <w:rPr>
          <w:sz w:val="18"/>
          <w:szCs w:val="18"/>
        </w:rPr>
        <w:t>5</w:t>
      </w:r>
      <w:r w:rsidR="007B6DC7" w:rsidRPr="58E88488">
        <w:rPr>
          <w:sz w:val="18"/>
          <w:szCs w:val="18"/>
        </w:rPr>
        <w:t xml:space="preserve"> r. do 3</w:t>
      </w:r>
      <w:r w:rsidR="778CB3F8" w:rsidRPr="58E88488">
        <w:rPr>
          <w:sz w:val="18"/>
          <w:szCs w:val="18"/>
        </w:rPr>
        <w:t xml:space="preserve">1 sierpnia </w:t>
      </w:r>
      <w:r w:rsidR="00286EC1" w:rsidRPr="58E88488">
        <w:rPr>
          <w:sz w:val="18"/>
          <w:szCs w:val="18"/>
        </w:rPr>
        <w:t>202</w:t>
      </w:r>
      <w:r w:rsidR="2706F140" w:rsidRPr="58E88488">
        <w:rPr>
          <w:sz w:val="18"/>
          <w:szCs w:val="18"/>
        </w:rPr>
        <w:t>8</w:t>
      </w:r>
      <w:r w:rsidR="00286EC1" w:rsidRPr="58E88488">
        <w:rPr>
          <w:sz w:val="18"/>
          <w:szCs w:val="18"/>
        </w:rPr>
        <w:t xml:space="preserve"> </w:t>
      </w:r>
      <w:r w:rsidR="0030464D" w:rsidRPr="58E88488">
        <w:rPr>
          <w:sz w:val="18"/>
          <w:szCs w:val="18"/>
        </w:rPr>
        <w:t>r</w:t>
      </w:r>
      <w:r w:rsidR="007B6DC7" w:rsidRPr="58E88488">
        <w:rPr>
          <w:sz w:val="18"/>
          <w:szCs w:val="18"/>
        </w:rPr>
        <w:t>oku.</w:t>
      </w:r>
    </w:p>
    <w:p w14:paraId="71FDB248" w14:textId="1E7B0679" w:rsidR="00181EDD" w:rsidRPr="00643491" w:rsidRDefault="00181EDD" w:rsidP="58E88488">
      <w:pPr>
        <w:jc w:val="both"/>
        <w:rPr>
          <w:color w:val="000000" w:themeColor="text1"/>
          <w:sz w:val="18"/>
          <w:szCs w:val="18"/>
        </w:rPr>
      </w:pPr>
      <w:r w:rsidRPr="58E88488">
        <w:rPr>
          <w:sz w:val="18"/>
          <w:szCs w:val="18"/>
        </w:rPr>
        <w:t>3/</w:t>
      </w:r>
      <w:r w:rsidR="003A52C7" w:rsidRPr="58E88488">
        <w:rPr>
          <w:color w:val="000000" w:themeColor="text1"/>
          <w:sz w:val="18"/>
          <w:szCs w:val="18"/>
        </w:rPr>
        <w:t>Projekt realizowany jest przez</w:t>
      </w:r>
      <w:r w:rsidR="005811A9" w:rsidRPr="58E88488">
        <w:rPr>
          <w:color w:val="000000" w:themeColor="text1"/>
          <w:sz w:val="18"/>
          <w:szCs w:val="18"/>
        </w:rPr>
        <w:t xml:space="preserve"> </w:t>
      </w:r>
      <w:r w:rsidR="4EDD2079" w:rsidRPr="58E88488">
        <w:rPr>
          <w:color w:val="000000" w:themeColor="text1"/>
          <w:sz w:val="18"/>
          <w:szCs w:val="18"/>
        </w:rPr>
        <w:t xml:space="preserve">Powiślańską Akademię Nauk Stosowanych (dawniej </w:t>
      </w:r>
      <w:r w:rsidR="00286EC1" w:rsidRPr="58E88488">
        <w:rPr>
          <w:color w:val="000000" w:themeColor="text1"/>
          <w:sz w:val="18"/>
          <w:szCs w:val="18"/>
        </w:rPr>
        <w:t>Powiślańską Szkołę</w:t>
      </w:r>
      <w:r w:rsidR="00B418CB" w:rsidRPr="58E88488">
        <w:rPr>
          <w:color w:val="000000" w:themeColor="text1"/>
          <w:sz w:val="18"/>
          <w:szCs w:val="18"/>
        </w:rPr>
        <w:t xml:space="preserve"> Wyższą</w:t>
      </w:r>
      <w:r w:rsidR="17F142BC" w:rsidRPr="58E88488">
        <w:rPr>
          <w:color w:val="000000" w:themeColor="text1"/>
          <w:sz w:val="18"/>
          <w:szCs w:val="18"/>
        </w:rPr>
        <w:t>)</w:t>
      </w:r>
    </w:p>
    <w:p w14:paraId="26A37710" w14:textId="6D306F36" w:rsidR="00EF2C7A" w:rsidRPr="009300F9" w:rsidRDefault="00181EDD" w:rsidP="58E88488">
      <w:pPr>
        <w:jc w:val="both"/>
        <w:rPr>
          <w:color w:val="000000" w:themeColor="text1"/>
          <w:sz w:val="18"/>
          <w:szCs w:val="18"/>
        </w:rPr>
      </w:pPr>
      <w:r w:rsidRPr="009300F9">
        <w:rPr>
          <w:sz w:val="18"/>
          <w:szCs w:val="18"/>
        </w:rPr>
        <w:t>4/</w:t>
      </w:r>
      <w:r w:rsidR="00B46F03" w:rsidRPr="009300F9">
        <w:rPr>
          <w:color w:val="000000" w:themeColor="text1"/>
          <w:sz w:val="18"/>
          <w:szCs w:val="18"/>
        </w:rPr>
        <w:t xml:space="preserve">Projekt </w:t>
      </w:r>
      <w:r w:rsidR="00B418CB" w:rsidRPr="009300F9">
        <w:rPr>
          <w:color w:val="000000" w:themeColor="text1"/>
          <w:sz w:val="18"/>
          <w:szCs w:val="18"/>
        </w:rPr>
        <w:t xml:space="preserve">jest </w:t>
      </w:r>
      <w:r w:rsidR="00EF2C7A" w:rsidRPr="009300F9">
        <w:rPr>
          <w:color w:val="000000" w:themeColor="text1"/>
          <w:sz w:val="18"/>
          <w:szCs w:val="18"/>
        </w:rPr>
        <w:t>nadzorowany przez Instytucję Pośredniczącą -</w:t>
      </w:r>
      <w:r w:rsidR="00B418CB" w:rsidRPr="009300F9">
        <w:rPr>
          <w:color w:val="000000" w:themeColor="text1"/>
          <w:sz w:val="18"/>
          <w:szCs w:val="18"/>
        </w:rPr>
        <w:t xml:space="preserve"> Narodowe Centrum Badań i Rozwoju</w:t>
      </w:r>
      <w:r w:rsidR="00643491" w:rsidRPr="009300F9">
        <w:rPr>
          <w:color w:val="000000" w:themeColor="text1"/>
          <w:sz w:val="18"/>
          <w:szCs w:val="18"/>
        </w:rPr>
        <w:t xml:space="preserve"> </w:t>
      </w:r>
      <w:r w:rsidR="00EF2C7A" w:rsidRPr="009300F9">
        <w:rPr>
          <w:color w:val="000000" w:themeColor="text1"/>
          <w:sz w:val="18"/>
          <w:szCs w:val="18"/>
        </w:rPr>
        <w:t>z siedziba przy ul. Chmielnej 69, 00-801 Warszawa</w:t>
      </w:r>
    </w:p>
    <w:p w14:paraId="3A2D7E67" w14:textId="020E6868" w:rsidR="00AC1B6E" w:rsidRPr="00643491" w:rsidRDefault="00EF2C7A" w:rsidP="58E88488">
      <w:pPr>
        <w:jc w:val="both"/>
        <w:rPr>
          <w:color w:val="000000" w:themeColor="text1"/>
          <w:sz w:val="18"/>
          <w:szCs w:val="18"/>
        </w:rPr>
      </w:pPr>
      <w:r w:rsidRPr="58E88488">
        <w:rPr>
          <w:color w:val="000000" w:themeColor="text1"/>
          <w:sz w:val="18"/>
          <w:szCs w:val="18"/>
        </w:rPr>
        <w:t xml:space="preserve">5/Projekt współfinansowany jest ze środków Unii Europejskiej </w:t>
      </w:r>
      <w:r w:rsidR="009D3326" w:rsidRPr="58E88488">
        <w:rPr>
          <w:color w:val="000000" w:themeColor="text1"/>
          <w:sz w:val="18"/>
          <w:szCs w:val="18"/>
        </w:rPr>
        <w:t>w</w:t>
      </w:r>
      <w:r w:rsidR="00B418CB" w:rsidRPr="58E88488">
        <w:rPr>
          <w:color w:val="000000" w:themeColor="text1"/>
          <w:sz w:val="18"/>
          <w:szCs w:val="18"/>
        </w:rPr>
        <w:t xml:space="preserve"> ramach </w:t>
      </w:r>
      <w:r w:rsidR="009D3326" w:rsidRPr="58E88488">
        <w:rPr>
          <w:color w:val="000000" w:themeColor="text1"/>
          <w:sz w:val="18"/>
          <w:szCs w:val="18"/>
        </w:rPr>
        <w:t>Europejskiego Funduszu Społecznego Plus</w:t>
      </w:r>
    </w:p>
    <w:p w14:paraId="72FDED43" w14:textId="6585839B" w:rsidR="009D3326" w:rsidRPr="00643491" w:rsidRDefault="009D3326" w:rsidP="58E88488">
      <w:pPr>
        <w:jc w:val="both"/>
        <w:rPr>
          <w:color w:val="000000" w:themeColor="text1"/>
          <w:sz w:val="18"/>
          <w:szCs w:val="18"/>
        </w:rPr>
      </w:pPr>
      <w:r w:rsidRPr="58E88488">
        <w:rPr>
          <w:color w:val="000000" w:themeColor="text1"/>
          <w:sz w:val="18"/>
          <w:szCs w:val="18"/>
        </w:rPr>
        <w:t>6/W ramach Projektu realizowane</w:t>
      </w:r>
      <w:r w:rsidR="3DC42B4A" w:rsidRPr="58E88488">
        <w:rPr>
          <w:color w:val="000000" w:themeColor="text1"/>
          <w:sz w:val="18"/>
          <w:szCs w:val="18"/>
        </w:rPr>
        <w:t xml:space="preserve"> będą działania z</w:t>
      </w:r>
      <w:r w:rsidR="3DC42B4A" w:rsidRPr="58E88488">
        <w:rPr>
          <w:rFonts w:ascii="Calibri" w:eastAsia="Calibri" w:hAnsi="Calibri" w:cs="Calibri"/>
          <w:sz w:val="18"/>
          <w:szCs w:val="18"/>
        </w:rPr>
        <w:t>większające kompetencje oraz wspierające rozwój Uczestniczek/Uczestników Projektu w zakresie:</w:t>
      </w:r>
    </w:p>
    <w:p w14:paraId="13E9D0E3" w14:textId="4FFBB450" w:rsidR="3DC42B4A" w:rsidRDefault="3DC42B4A" w:rsidP="58E88488">
      <w:pPr>
        <w:pStyle w:val="Akapitzlist"/>
        <w:numPr>
          <w:ilvl w:val="0"/>
          <w:numId w:val="36"/>
        </w:numPr>
        <w:jc w:val="both"/>
        <w:rPr>
          <w:sz w:val="18"/>
          <w:szCs w:val="18"/>
        </w:rPr>
      </w:pPr>
      <w:r w:rsidRPr="58E88488">
        <w:rPr>
          <w:sz w:val="18"/>
          <w:szCs w:val="18"/>
        </w:rPr>
        <w:t>kompetencji praktycznych i zawodowych, w szczególności poprzez wykorzystanie nowoczesnych metod dydaktycznych, w tym symulacji oraz narzędzi cyfrowych (ICT, VR),</w:t>
      </w:r>
    </w:p>
    <w:p w14:paraId="28D47138" w14:textId="1D9413B7" w:rsidR="3DC42B4A" w:rsidRDefault="3DC42B4A" w:rsidP="58E88488">
      <w:pPr>
        <w:pStyle w:val="Akapitzlist"/>
        <w:numPr>
          <w:ilvl w:val="0"/>
          <w:numId w:val="36"/>
        </w:numPr>
        <w:jc w:val="both"/>
        <w:rPr>
          <w:sz w:val="18"/>
          <w:szCs w:val="18"/>
        </w:rPr>
      </w:pPr>
      <w:r w:rsidRPr="58E88488">
        <w:rPr>
          <w:sz w:val="18"/>
          <w:szCs w:val="18"/>
        </w:rPr>
        <w:t>kompetencji społecznych i komunikacyjnych</w:t>
      </w:r>
    </w:p>
    <w:p w14:paraId="3FDC8183" w14:textId="4794C4FA" w:rsidR="3DC42B4A" w:rsidRDefault="3DC42B4A" w:rsidP="58E88488">
      <w:pPr>
        <w:pStyle w:val="Akapitzlist"/>
        <w:numPr>
          <w:ilvl w:val="0"/>
          <w:numId w:val="36"/>
        </w:numPr>
        <w:jc w:val="both"/>
        <w:rPr>
          <w:sz w:val="18"/>
          <w:szCs w:val="18"/>
        </w:rPr>
      </w:pPr>
      <w:r w:rsidRPr="58E88488">
        <w:rPr>
          <w:sz w:val="18"/>
          <w:szCs w:val="18"/>
        </w:rPr>
        <w:lastRenderedPageBreak/>
        <w:t>planowania i rozwoju ścieżki edukacyjno-zawodowej, w tym wsparcia doradczego realizowanego w ramach Centrum Kariery</w:t>
      </w:r>
    </w:p>
    <w:p w14:paraId="5C8B1FEC" w14:textId="3475208F" w:rsidR="3DC42B4A" w:rsidRDefault="3DC42B4A" w:rsidP="58E88488">
      <w:pPr>
        <w:pStyle w:val="Akapitzlist"/>
        <w:numPr>
          <w:ilvl w:val="0"/>
          <w:numId w:val="36"/>
        </w:numPr>
        <w:jc w:val="both"/>
        <w:rPr>
          <w:sz w:val="18"/>
          <w:szCs w:val="18"/>
        </w:rPr>
      </w:pPr>
      <w:r w:rsidRPr="58E88488">
        <w:rPr>
          <w:sz w:val="18"/>
          <w:szCs w:val="18"/>
        </w:rPr>
        <w:t>radzenia sobie ze stresem, obciążeniem psychicznym oraz trudnościami osobistymi i edukacyjnymi, poprzez dostęp do wsparcia psychologicznego</w:t>
      </w:r>
    </w:p>
    <w:p w14:paraId="7D19E41E" w14:textId="3BB83F76" w:rsidR="3DC42B4A" w:rsidRDefault="3DC42B4A" w:rsidP="58E88488">
      <w:pPr>
        <w:pStyle w:val="Akapitzlist"/>
        <w:numPr>
          <w:ilvl w:val="0"/>
          <w:numId w:val="36"/>
        </w:numPr>
        <w:jc w:val="both"/>
        <w:rPr>
          <w:sz w:val="18"/>
          <w:szCs w:val="18"/>
        </w:rPr>
      </w:pPr>
      <w:r w:rsidRPr="58E88488">
        <w:rPr>
          <w:sz w:val="18"/>
          <w:szCs w:val="18"/>
        </w:rPr>
        <w:t>łączenia kształcenia z obowiązkami rodzinnymi i zawodowymi, w tym poprzez programy wsparcia opiekuńczego (Punkt dla Malucha)</w:t>
      </w:r>
    </w:p>
    <w:p w14:paraId="5BD49779" w14:textId="1B6EE48F" w:rsidR="3DC42B4A" w:rsidRDefault="3DC42B4A" w:rsidP="58E88488">
      <w:pPr>
        <w:pStyle w:val="Akapitzlist"/>
        <w:numPr>
          <w:ilvl w:val="0"/>
          <w:numId w:val="36"/>
        </w:numPr>
        <w:jc w:val="both"/>
        <w:rPr>
          <w:sz w:val="18"/>
          <w:szCs w:val="18"/>
        </w:rPr>
      </w:pPr>
      <w:r w:rsidRPr="58E88488">
        <w:rPr>
          <w:sz w:val="18"/>
          <w:szCs w:val="18"/>
        </w:rPr>
        <w:t>potwierdzania efektów uczenia się i nabywania dodatkowych umiejętności poprzez system mikropoświadczeń</w:t>
      </w:r>
    </w:p>
    <w:p w14:paraId="0FDA9D95" w14:textId="77777777" w:rsidR="00FD0E64" w:rsidRPr="00643491" w:rsidRDefault="00FD0E64" w:rsidP="00FD0E64">
      <w:pPr>
        <w:pStyle w:val="Akapitzlist"/>
        <w:jc w:val="both"/>
        <w:rPr>
          <w:rFonts w:cstheme="minorHAnsi"/>
          <w:sz w:val="18"/>
          <w:szCs w:val="18"/>
        </w:rPr>
      </w:pPr>
    </w:p>
    <w:p w14:paraId="51769E23" w14:textId="79F10D9D" w:rsidR="003A52C7" w:rsidRPr="00643491" w:rsidRDefault="003A52C7" w:rsidP="003A52C7">
      <w:pPr>
        <w:spacing w:after="0"/>
        <w:jc w:val="center"/>
        <w:rPr>
          <w:rFonts w:cstheme="minorHAnsi"/>
          <w:b/>
          <w:sz w:val="18"/>
          <w:szCs w:val="18"/>
        </w:rPr>
      </w:pPr>
      <w:bookmarkStart w:id="8" w:name="_Hlk190366678"/>
      <w:r w:rsidRPr="00643491">
        <w:rPr>
          <w:rFonts w:cstheme="minorHAnsi"/>
          <w:b/>
          <w:sz w:val="18"/>
          <w:szCs w:val="18"/>
        </w:rPr>
        <w:t>§ 3</w:t>
      </w:r>
      <w:bookmarkEnd w:id="8"/>
      <w:r w:rsidRPr="00643491">
        <w:rPr>
          <w:rFonts w:cstheme="minorHAnsi"/>
          <w:b/>
          <w:sz w:val="18"/>
          <w:szCs w:val="18"/>
        </w:rPr>
        <w:t>.</w:t>
      </w:r>
    </w:p>
    <w:p w14:paraId="51769E24" w14:textId="2A57FACB" w:rsidR="003A52C7" w:rsidRPr="00643491" w:rsidRDefault="00643748" w:rsidP="003A52C7">
      <w:pPr>
        <w:spacing w:after="0"/>
        <w:jc w:val="center"/>
        <w:rPr>
          <w:rFonts w:cstheme="minorHAnsi"/>
          <w:b/>
          <w:sz w:val="18"/>
          <w:szCs w:val="18"/>
        </w:rPr>
      </w:pPr>
      <w:r w:rsidRPr="00643491">
        <w:rPr>
          <w:rFonts w:cstheme="minorHAnsi"/>
          <w:b/>
          <w:sz w:val="18"/>
          <w:szCs w:val="18"/>
        </w:rPr>
        <w:t>Kryteria</w:t>
      </w:r>
      <w:r w:rsidR="003A52C7" w:rsidRPr="00643491">
        <w:rPr>
          <w:rFonts w:cstheme="minorHAnsi"/>
          <w:b/>
          <w:sz w:val="18"/>
          <w:szCs w:val="18"/>
        </w:rPr>
        <w:t xml:space="preserve"> uczestnictwa w Projekcie</w:t>
      </w:r>
    </w:p>
    <w:p w14:paraId="273BC1AB" w14:textId="6C8CE35E" w:rsidR="0097078D" w:rsidRPr="00643491" w:rsidRDefault="00181EDD" w:rsidP="00831A70">
      <w:pPr>
        <w:jc w:val="both"/>
        <w:rPr>
          <w:rFonts w:cstheme="minorHAnsi"/>
          <w:sz w:val="18"/>
          <w:szCs w:val="18"/>
        </w:rPr>
      </w:pPr>
      <w:r w:rsidRPr="00643491">
        <w:rPr>
          <w:rFonts w:cstheme="minorHAnsi"/>
          <w:sz w:val="18"/>
          <w:szCs w:val="18"/>
        </w:rPr>
        <w:t>1/</w:t>
      </w:r>
      <w:r w:rsidR="0097078D" w:rsidRPr="00643491">
        <w:rPr>
          <w:rFonts w:cstheme="minorHAnsi"/>
          <w:sz w:val="18"/>
          <w:szCs w:val="18"/>
        </w:rPr>
        <w:t xml:space="preserve">Udział w Projekcie dla Uczestniczek/Uczestników Projektu jest </w:t>
      </w:r>
      <w:r w:rsidR="0097078D" w:rsidRPr="00643491">
        <w:rPr>
          <w:rFonts w:cstheme="minorHAnsi"/>
          <w:b/>
          <w:bCs/>
          <w:sz w:val="18"/>
          <w:szCs w:val="18"/>
        </w:rPr>
        <w:t>bezpłatny.</w:t>
      </w:r>
    </w:p>
    <w:p w14:paraId="41B2737D" w14:textId="60D280E3" w:rsidR="00831A70" w:rsidRPr="00643491" w:rsidRDefault="00830E0E" w:rsidP="00831A70">
      <w:pPr>
        <w:jc w:val="both"/>
        <w:rPr>
          <w:rFonts w:cstheme="minorHAnsi"/>
          <w:sz w:val="18"/>
          <w:szCs w:val="18"/>
        </w:rPr>
      </w:pPr>
      <w:r w:rsidRPr="00643491">
        <w:rPr>
          <w:rFonts w:cstheme="minorHAnsi"/>
          <w:sz w:val="18"/>
          <w:szCs w:val="18"/>
        </w:rPr>
        <w:t>2/</w:t>
      </w:r>
      <w:r w:rsidR="00BE37B1" w:rsidRPr="00643491">
        <w:rPr>
          <w:rFonts w:cstheme="minorHAnsi"/>
          <w:sz w:val="18"/>
          <w:szCs w:val="18"/>
        </w:rPr>
        <w:t>W P</w:t>
      </w:r>
      <w:r w:rsidR="003A52C7" w:rsidRPr="00643491">
        <w:rPr>
          <w:rFonts w:cstheme="minorHAnsi"/>
          <w:sz w:val="18"/>
          <w:szCs w:val="18"/>
        </w:rPr>
        <w:t xml:space="preserve">rojekcie </w:t>
      </w:r>
      <w:r w:rsidR="00181EDD" w:rsidRPr="00643491">
        <w:rPr>
          <w:rFonts w:cstheme="minorHAnsi"/>
          <w:sz w:val="18"/>
          <w:szCs w:val="18"/>
        </w:rPr>
        <w:t>może uczestniczyć osoba</w:t>
      </w:r>
      <w:r w:rsidR="003A52C7" w:rsidRPr="00643491">
        <w:rPr>
          <w:rFonts w:cstheme="minorHAnsi"/>
          <w:sz w:val="18"/>
          <w:szCs w:val="18"/>
        </w:rPr>
        <w:t xml:space="preserve"> spełniające łącznie poniższe warunk</w:t>
      </w:r>
      <w:r w:rsidR="00181EDD" w:rsidRPr="00643491">
        <w:rPr>
          <w:rFonts w:cstheme="minorHAnsi"/>
          <w:sz w:val="18"/>
          <w:szCs w:val="18"/>
        </w:rPr>
        <w:t>i:</w:t>
      </w:r>
    </w:p>
    <w:p w14:paraId="3B5B6B13" w14:textId="4A168B92" w:rsidR="00831A70" w:rsidRPr="00643491" w:rsidRDefault="6DEE6C14" w:rsidP="58E88488">
      <w:pPr>
        <w:pStyle w:val="Akapitzlist"/>
        <w:numPr>
          <w:ilvl w:val="0"/>
          <w:numId w:val="31"/>
        </w:numPr>
        <w:jc w:val="both"/>
        <w:rPr>
          <w:sz w:val="18"/>
          <w:szCs w:val="18"/>
        </w:rPr>
      </w:pPr>
      <w:r w:rsidRPr="58E88488">
        <w:rPr>
          <w:color w:val="000000" w:themeColor="text1"/>
          <w:sz w:val="18"/>
          <w:szCs w:val="18"/>
        </w:rPr>
        <w:t>J</w:t>
      </w:r>
      <w:r w:rsidR="00181EDD" w:rsidRPr="58E88488">
        <w:rPr>
          <w:color w:val="000000" w:themeColor="text1"/>
          <w:sz w:val="18"/>
          <w:szCs w:val="18"/>
        </w:rPr>
        <w:t>est</w:t>
      </w:r>
      <w:r w:rsidRPr="58E88488">
        <w:rPr>
          <w:color w:val="000000" w:themeColor="text1"/>
          <w:sz w:val="18"/>
          <w:szCs w:val="18"/>
        </w:rPr>
        <w:t xml:space="preserve"> </w:t>
      </w:r>
      <w:r w:rsidRPr="58E88488">
        <w:rPr>
          <w:rFonts w:ascii="Calibri" w:eastAsia="Calibri" w:hAnsi="Calibri" w:cs="Calibri"/>
          <w:color w:val="000000" w:themeColor="text1"/>
          <w:sz w:val="18"/>
          <w:szCs w:val="18"/>
        </w:rPr>
        <w:t>studentem/studentką Powiślańskiej Akademii Nauk Stosowanych, studiujący/a na kierunku objętym wsparciem w ramach projektu,</w:t>
      </w:r>
    </w:p>
    <w:p w14:paraId="31D2E8D9" w14:textId="726E6937" w:rsidR="6DEE6C14" w:rsidRDefault="6DEE6C14" w:rsidP="58E88488">
      <w:pPr>
        <w:pStyle w:val="Akapitzlist"/>
        <w:numPr>
          <w:ilvl w:val="0"/>
          <w:numId w:val="31"/>
        </w:numPr>
        <w:jc w:val="both"/>
        <w:rPr>
          <w:sz w:val="18"/>
          <w:szCs w:val="18"/>
        </w:rPr>
      </w:pPr>
      <w:r w:rsidRPr="58E88488">
        <w:rPr>
          <w:rFonts w:ascii="Calibri" w:eastAsia="Calibri" w:hAnsi="Calibri" w:cs="Calibri"/>
          <w:color w:val="000000" w:themeColor="text1"/>
          <w:sz w:val="18"/>
          <w:szCs w:val="18"/>
        </w:rPr>
        <w:t xml:space="preserve">Jest </w:t>
      </w:r>
      <w:r w:rsidRPr="58E88488">
        <w:rPr>
          <w:rFonts w:ascii="Aptos" w:eastAsia="Aptos" w:hAnsi="Aptos" w:cs="Aptos"/>
          <w:sz w:val="18"/>
          <w:szCs w:val="18"/>
        </w:rPr>
        <w:t>studentem/studentką Powiślańskiej Akademii Nauk Stosowanych studiujący/a w jednej z lokalizacji: Kwidzyn, Gdańsk, Kościerzyna lub Toruń.</w:t>
      </w:r>
    </w:p>
    <w:p w14:paraId="06EEADB5" w14:textId="66BE7148" w:rsidR="00643748" w:rsidRPr="00643491" w:rsidRDefault="00830E0E" w:rsidP="00181EDD">
      <w:pPr>
        <w:jc w:val="both"/>
        <w:rPr>
          <w:rFonts w:cstheme="minorHAnsi"/>
          <w:sz w:val="18"/>
          <w:szCs w:val="18"/>
        </w:rPr>
      </w:pPr>
      <w:r w:rsidRPr="00643491">
        <w:rPr>
          <w:rFonts w:cstheme="minorHAnsi"/>
          <w:sz w:val="18"/>
          <w:szCs w:val="18"/>
        </w:rPr>
        <w:t>3</w:t>
      </w:r>
      <w:r w:rsidR="00181EDD" w:rsidRPr="00643491">
        <w:rPr>
          <w:rFonts w:cstheme="minorHAnsi"/>
          <w:sz w:val="18"/>
          <w:szCs w:val="18"/>
        </w:rPr>
        <w:t>/</w:t>
      </w:r>
      <w:r w:rsidR="00643748" w:rsidRPr="00643491">
        <w:rPr>
          <w:rFonts w:cstheme="minorHAnsi"/>
          <w:sz w:val="18"/>
          <w:szCs w:val="18"/>
        </w:rPr>
        <w:t>Nabór do udziału w Projekcie jest otwarty dla wszystkich zainteresowanych, spełniających kryteria grupy docelowej opisanych we wniosku o dofinansowanie Projektu.</w:t>
      </w:r>
    </w:p>
    <w:p w14:paraId="54D7E565" w14:textId="77777777" w:rsidR="009300F9" w:rsidRDefault="00AD3CED" w:rsidP="58E88488">
      <w:pPr>
        <w:jc w:val="both"/>
        <w:rPr>
          <w:sz w:val="18"/>
          <w:szCs w:val="18"/>
        </w:rPr>
      </w:pPr>
      <w:r w:rsidRPr="58E88488">
        <w:rPr>
          <w:sz w:val="18"/>
          <w:szCs w:val="18"/>
        </w:rPr>
        <w:t xml:space="preserve">4/Uczestniczka/Uczestnik może </w:t>
      </w:r>
      <w:r w:rsidRPr="009300F9">
        <w:rPr>
          <w:sz w:val="18"/>
          <w:szCs w:val="18"/>
        </w:rPr>
        <w:t xml:space="preserve">skorzystać z </w:t>
      </w:r>
      <w:r w:rsidR="009300F9" w:rsidRPr="009300F9">
        <w:rPr>
          <w:sz w:val="18"/>
          <w:szCs w:val="18"/>
        </w:rPr>
        <w:t>wielu</w:t>
      </w:r>
      <w:r w:rsidRPr="009300F9">
        <w:rPr>
          <w:sz w:val="18"/>
          <w:szCs w:val="18"/>
        </w:rPr>
        <w:t xml:space="preserve"> form wsparcia</w:t>
      </w:r>
      <w:r w:rsidR="535BE66F" w:rsidRPr="009300F9">
        <w:rPr>
          <w:sz w:val="18"/>
          <w:szCs w:val="18"/>
        </w:rPr>
        <w:t xml:space="preserve"> </w:t>
      </w:r>
      <w:r w:rsidRPr="58E88488">
        <w:rPr>
          <w:sz w:val="18"/>
          <w:szCs w:val="18"/>
        </w:rPr>
        <w:t xml:space="preserve">wskazanych § 2 ust.6. </w:t>
      </w:r>
    </w:p>
    <w:p w14:paraId="51769E2B" w14:textId="25BFBAAE" w:rsidR="003A52C7" w:rsidRPr="00643491" w:rsidRDefault="00D172DB" w:rsidP="00181EDD">
      <w:pPr>
        <w:jc w:val="both"/>
        <w:rPr>
          <w:rFonts w:cstheme="minorHAnsi"/>
          <w:sz w:val="18"/>
          <w:szCs w:val="18"/>
        </w:rPr>
      </w:pPr>
      <w:r w:rsidRPr="00643491">
        <w:rPr>
          <w:rFonts w:cstheme="minorHAnsi"/>
          <w:sz w:val="18"/>
          <w:szCs w:val="18"/>
        </w:rPr>
        <w:t>5</w:t>
      </w:r>
      <w:r w:rsidR="00643748" w:rsidRPr="00643491">
        <w:rPr>
          <w:rFonts w:cstheme="minorHAnsi"/>
          <w:sz w:val="18"/>
          <w:szCs w:val="18"/>
        </w:rPr>
        <w:t>/</w:t>
      </w:r>
      <w:r w:rsidR="00181EDD" w:rsidRPr="00643491">
        <w:rPr>
          <w:rFonts w:cstheme="minorHAnsi"/>
          <w:sz w:val="18"/>
          <w:szCs w:val="18"/>
        </w:rPr>
        <w:t xml:space="preserve">O </w:t>
      </w:r>
      <w:r w:rsidR="00FC6508" w:rsidRPr="00643491">
        <w:rPr>
          <w:rFonts w:cstheme="minorHAnsi"/>
          <w:sz w:val="18"/>
          <w:szCs w:val="18"/>
        </w:rPr>
        <w:t xml:space="preserve">kwalifikacji do </w:t>
      </w:r>
      <w:r w:rsidR="00831A70" w:rsidRPr="00643491">
        <w:rPr>
          <w:rFonts w:cstheme="minorHAnsi"/>
          <w:sz w:val="18"/>
          <w:szCs w:val="18"/>
        </w:rPr>
        <w:t>P</w:t>
      </w:r>
      <w:r w:rsidR="003A52C7" w:rsidRPr="00643491">
        <w:rPr>
          <w:rFonts w:cstheme="minorHAnsi"/>
          <w:sz w:val="18"/>
          <w:szCs w:val="18"/>
        </w:rPr>
        <w:t>rojektu decydować będą:</w:t>
      </w:r>
    </w:p>
    <w:p w14:paraId="4AB1920F" w14:textId="77777777" w:rsidR="00784A83" w:rsidRDefault="003A52C7" w:rsidP="00784A83">
      <w:pPr>
        <w:pStyle w:val="Akapitzlist"/>
        <w:numPr>
          <w:ilvl w:val="0"/>
          <w:numId w:val="30"/>
        </w:numPr>
        <w:jc w:val="both"/>
        <w:rPr>
          <w:rFonts w:cstheme="minorHAnsi"/>
          <w:sz w:val="18"/>
          <w:szCs w:val="18"/>
        </w:rPr>
      </w:pPr>
      <w:r w:rsidRPr="00643491">
        <w:rPr>
          <w:rFonts w:cstheme="minorHAnsi"/>
          <w:sz w:val="18"/>
          <w:szCs w:val="18"/>
        </w:rPr>
        <w:t>kryteria formalne:</w:t>
      </w:r>
    </w:p>
    <w:p w14:paraId="310813F2" w14:textId="77777777" w:rsidR="00784A83" w:rsidRDefault="00784A83" w:rsidP="00784A83">
      <w:pPr>
        <w:pStyle w:val="Akapitzlist"/>
        <w:jc w:val="both"/>
        <w:rPr>
          <w:rFonts w:cstheme="minorHAnsi"/>
          <w:color w:val="000000" w:themeColor="text1"/>
          <w:sz w:val="18"/>
          <w:szCs w:val="18"/>
        </w:rPr>
      </w:pPr>
      <w:r>
        <w:rPr>
          <w:rFonts w:cstheme="minorHAnsi"/>
          <w:sz w:val="18"/>
          <w:szCs w:val="18"/>
        </w:rPr>
        <w:t>-</w:t>
      </w:r>
      <w:r w:rsidR="00024D25" w:rsidRPr="00784A83">
        <w:rPr>
          <w:rFonts w:cstheme="minorHAnsi"/>
          <w:color w:val="000000" w:themeColor="text1"/>
          <w:sz w:val="18"/>
          <w:szCs w:val="18"/>
        </w:rPr>
        <w:t>złożenie przez kandydata</w:t>
      </w:r>
      <w:r w:rsidR="00A9204B" w:rsidRPr="00784A83">
        <w:rPr>
          <w:rFonts w:cstheme="minorHAnsi"/>
          <w:color w:val="000000" w:themeColor="text1"/>
          <w:sz w:val="18"/>
          <w:szCs w:val="18"/>
        </w:rPr>
        <w:t xml:space="preserve"> </w:t>
      </w:r>
      <w:r w:rsidR="003A52C7" w:rsidRPr="00784A83">
        <w:rPr>
          <w:rFonts w:cstheme="minorHAnsi"/>
          <w:color w:val="000000" w:themeColor="text1"/>
          <w:sz w:val="18"/>
          <w:szCs w:val="18"/>
        </w:rPr>
        <w:t>poprawnie wypełni</w:t>
      </w:r>
      <w:r w:rsidR="007A6F1E" w:rsidRPr="00784A83">
        <w:rPr>
          <w:rFonts w:cstheme="minorHAnsi"/>
          <w:color w:val="000000" w:themeColor="text1"/>
          <w:sz w:val="18"/>
          <w:szCs w:val="18"/>
        </w:rPr>
        <w:t>onych dokumentów rekrutacyjnych</w:t>
      </w:r>
      <w:r w:rsidR="00831A70" w:rsidRPr="00784A83">
        <w:rPr>
          <w:rFonts w:cstheme="minorHAnsi"/>
          <w:color w:val="000000" w:themeColor="text1"/>
          <w:sz w:val="18"/>
          <w:szCs w:val="18"/>
        </w:rPr>
        <w:t>,</w:t>
      </w:r>
    </w:p>
    <w:p w14:paraId="5BE6F02C" w14:textId="69680960" w:rsidR="00831A70" w:rsidRDefault="00784A83" w:rsidP="00784A83">
      <w:pPr>
        <w:pStyle w:val="Akapitzlist"/>
        <w:jc w:val="both"/>
        <w:rPr>
          <w:rFonts w:cstheme="minorHAnsi"/>
          <w:sz w:val="18"/>
          <w:szCs w:val="18"/>
        </w:rPr>
      </w:pPr>
      <w:r>
        <w:rPr>
          <w:rFonts w:cstheme="minorHAnsi"/>
          <w:color w:val="000000" w:themeColor="text1"/>
          <w:sz w:val="18"/>
          <w:szCs w:val="18"/>
        </w:rPr>
        <w:t>-</w:t>
      </w:r>
      <w:r w:rsidR="003A52C7" w:rsidRPr="00784A83">
        <w:rPr>
          <w:rFonts w:cstheme="minorHAnsi"/>
          <w:sz w:val="18"/>
          <w:szCs w:val="18"/>
        </w:rPr>
        <w:t xml:space="preserve">spełnienie przez </w:t>
      </w:r>
      <w:r w:rsidR="00024D25" w:rsidRPr="00784A83">
        <w:rPr>
          <w:rFonts w:cstheme="minorHAnsi"/>
          <w:sz w:val="18"/>
          <w:szCs w:val="18"/>
        </w:rPr>
        <w:t>kandydata</w:t>
      </w:r>
      <w:r w:rsidR="003A52C7" w:rsidRPr="00784A83">
        <w:rPr>
          <w:rFonts w:cstheme="minorHAnsi"/>
          <w:sz w:val="18"/>
          <w:szCs w:val="18"/>
        </w:rPr>
        <w:t xml:space="preserve"> wszystkich kryteriów, o których mowa w ust. </w:t>
      </w:r>
      <w:r w:rsidR="00830E0E" w:rsidRPr="00784A83">
        <w:rPr>
          <w:rFonts w:cstheme="minorHAnsi"/>
          <w:sz w:val="18"/>
          <w:szCs w:val="18"/>
        </w:rPr>
        <w:t>2</w:t>
      </w:r>
    </w:p>
    <w:p w14:paraId="573CA84D" w14:textId="77777777" w:rsidR="00784A83" w:rsidRPr="00784A83" w:rsidRDefault="00784A83" w:rsidP="00784A83">
      <w:pPr>
        <w:pStyle w:val="Akapitzlist"/>
        <w:jc w:val="both"/>
        <w:rPr>
          <w:rFonts w:cstheme="minorHAnsi"/>
          <w:sz w:val="18"/>
          <w:szCs w:val="18"/>
        </w:rPr>
      </w:pPr>
    </w:p>
    <w:p w14:paraId="51769E35" w14:textId="1C2197C5" w:rsidR="00033A9C" w:rsidRPr="00643491" w:rsidRDefault="000474F7" w:rsidP="00831A70">
      <w:pPr>
        <w:pStyle w:val="Akapitzlist"/>
        <w:numPr>
          <w:ilvl w:val="0"/>
          <w:numId w:val="30"/>
        </w:numPr>
        <w:rPr>
          <w:rFonts w:cstheme="minorHAnsi"/>
          <w:sz w:val="18"/>
          <w:szCs w:val="18"/>
        </w:rPr>
      </w:pPr>
      <w:r w:rsidRPr="00643491">
        <w:rPr>
          <w:rFonts w:cstheme="minorHAnsi"/>
          <w:sz w:val="18"/>
          <w:szCs w:val="18"/>
        </w:rPr>
        <w:t>w</w:t>
      </w:r>
      <w:r w:rsidR="003A52C7" w:rsidRPr="00643491">
        <w:rPr>
          <w:rFonts w:cstheme="minorHAnsi"/>
          <w:sz w:val="18"/>
          <w:szCs w:val="18"/>
        </w:rPr>
        <w:t xml:space="preserve"> przypadku zgłoszenia się większe</w:t>
      </w:r>
      <w:r w:rsidR="00FC6508" w:rsidRPr="00643491">
        <w:rPr>
          <w:rFonts w:cstheme="minorHAnsi"/>
          <w:sz w:val="18"/>
          <w:szCs w:val="18"/>
        </w:rPr>
        <w:t>j liczby k</w:t>
      </w:r>
      <w:r w:rsidR="003A52C7" w:rsidRPr="00643491">
        <w:rPr>
          <w:rFonts w:cstheme="minorHAnsi"/>
          <w:sz w:val="18"/>
          <w:szCs w:val="18"/>
        </w:rPr>
        <w:t>and</w:t>
      </w:r>
      <w:r w:rsidR="00E45ADA" w:rsidRPr="00643491">
        <w:rPr>
          <w:rFonts w:cstheme="minorHAnsi"/>
          <w:sz w:val="18"/>
          <w:szCs w:val="18"/>
        </w:rPr>
        <w:t>ydatów niż dostępnych miejsc</w:t>
      </w:r>
      <w:r w:rsidR="00831A70" w:rsidRPr="00643491">
        <w:rPr>
          <w:rFonts w:cstheme="minorHAnsi"/>
          <w:sz w:val="18"/>
          <w:szCs w:val="18"/>
        </w:rPr>
        <w:t xml:space="preserve"> </w:t>
      </w:r>
      <w:r w:rsidR="008569CA" w:rsidRPr="00643491">
        <w:rPr>
          <w:rFonts w:cstheme="minorHAnsi"/>
          <w:sz w:val="18"/>
          <w:szCs w:val="18"/>
        </w:rPr>
        <w:t>w P</w:t>
      </w:r>
      <w:r w:rsidR="004003EC" w:rsidRPr="00643491">
        <w:rPr>
          <w:rFonts w:cstheme="minorHAnsi"/>
          <w:sz w:val="18"/>
          <w:szCs w:val="18"/>
        </w:rPr>
        <w:t xml:space="preserve">rojekcie, </w:t>
      </w:r>
      <w:r w:rsidR="003A52C7" w:rsidRPr="00643491">
        <w:rPr>
          <w:rFonts w:cstheme="minorHAnsi"/>
          <w:sz w:val="18"/>
          <w:szCs w:val="18"/>
        </w:rPr>
        <w:t>dodatkowym kryterium będzie kolejność zgłoszeń.</w:t>
      </w:r>
    </w:p>
    <w:p w14:paraId="51769E39" w14:textId="32C0A3FA" w:rsidR="003A52C7" w:rsidRPr="00643491" w:rsidRDefault="00D172DB" w:rsidP="58E88488">
      <w:pPr>
        <w:jc w:val="both"/>
        <w:rPr>
          <w:sz w:val="18"/>
          <w:szCs w:val="18"/>
        </w:rPr>
      </w:pPr>
      <w:r w:rsidRPr="58E88488">
        <w:rPr>
          <w:sz w:val="18"/>
          <w:szCs w:val="18"/>
        </w:rPr>
        <w:t>6</w:t>
      </w:r>
      <w:r w:rsidR="00831A70" w:rsidRPr="58E88488">
        <w:rPr>
          <w:sz w:val="18"/>
          <w:szCs w:val="18"/>
        </w:rPr>
        <w:t>/</w:t>
      </w:r>
      <w:r w:rsidR="00BA3831" w:rsidRPr="58E88488">
        <w:rPr>
          <w:sz w:val="18"/>
          <w:szCs w:val="18"/>
        </w:rPr>
        <w:t>Osoba</w:t>
      </w:r>
      <w:r w:rsidR="003A52C7" w:rsidRPr="58E88488">
        <w:rPr>
          <w:sz w:val="18"/>
          <w:szCs w:val="18"/>
        </w:rPr>
        <w:t xml:space="preserve"> </w:t>
      </w:r>
      <w:r w:rsidR="00024D25" w:rsidRPr="58E88488">
        <w:rPr>
          <w:sz w:val="18"/>
          <w:szCs w:val="18"/>
        </w:rPr>
        <w:t>zainteresowan</w:t>
      </w:r>
      <w:r w:rsidR="00BA3831" w:rsidRPr="58E88488">
        <w:rPr>
          <w:sz w:val="18"/>
          <w:szCs w:val="18"/>
        </w:rPr>
        <w:t>a</w:t>
      </w:r>
      <w:r w:rsidR="008569CA" w:rsidRPr="58E88488">
        <w:rPr>
          <w:sz w:val="18"/>
          <w:szCs w:val="18"/>
        </w:rPr>
        <w:t xml:space="preserve"> uczestnictwem w P</w:t>
      </w:r>
      <w:r w:rsidR="003A52C7" w:rsidRPr="58E88488">
        <w:rPr>
          <w:sz w:val="18"/>
          <w:szCs w:val="18"/>
        </w:rPr>
        <w:t>rojekcie zobowiązana jest do</w:t>
      </w:r>
      <w:r w:rsidR="00BA3831" w:rsidRPr="58E88488">
        <w:rPr>
          <w:sz w:val="18"/>
          <w:szCs w:val="18"/>
        </w:rPr>
        <w:t xml:space="preserve"> </w:t>
      </w:r>
      <w:r w:rsidR="003A52C7" w:rsidRPr="58E88488">
        <w:rPr>
          <w:sz w:val="18"/>
          <w:szCs w:val="18"/>
        </w:rPr>
        <w:t>wypełn</w:t>
      </w:r>
      <w:r w:rsidR="007A6F1E" w:rsidRPr="58E88488">
        <w:rPr>
          <w:sz w:val="18"/>
          <w:szCs w:val="18"/>
        </w:rPr>
        <w:t xml:space="preserve">ienia </w:t>
      </w:r>
      <w:r w:rsidR="007A6F1E" w:rsidRPr="00784A83">
        <w:rPr>
          <w:sz w:val="18"/>
          <w:szCs w:val="18"/>
        </w:rPr>
        <w:t>Formularza Zgłoszeniowego</w:t>
      </w:r>
      <w:r w:rsidR="00BA3831" w:rsidRPr="00784A83">
        <w:rPr>
          <w:sz w:val="18"/>
          <w:szCs w:val="18"/>
        </w:rPr>
        <w:t>, o</w:t>
      </w:r>
      <w:r w:rsidR="003A52C7" w:rsidRPr="00784A83">
        <w:rPr>
          <w:sz w:val="18"/>
          <w:szCs w:val="18"/>
        </w:rPr>
        <w:t>świadczenia o spełn</w:t>
      </w:r>
      <w:r w:rsidR="001D5FFC" w:rsidRPr="00784A83">
        <w:rPr>
          <w:sz w:val="18"/>
          <w:szCs w:val="18"/>
        </w:rPr>
        <w:t>ieniu kryteriów grupy docelowej</w:t>
      </w:r>
      <w:r w:rsidR="00BA3831" w:rsidRPr="00784A83">
        <w:rPr>
          <w:sz w:val="18"/>
          <w:szCs w:val="18"/>
        </w:rPr>
        <w:t xml:space="preserve"> oraz oświadczenie dotyczące przetwarzania danych osobowych.</w:t>
      </w:r>
    </w:p>
    <w:p w14:paraId="472BCCF1" w14:textId="5DF4B029" w:rsidR="00A9204B" w:rsidRPr="009300F9" w:rsidRDefault="00D172DB" w:rsidP="58E88488">
      <w:pPr>
        <w:jc w:val="both"/>
        <w:rPr>
          <w:sz w:val="18"/>
          <w:szCs w:val="18"/>
        </w:rPr>
      </w:pPr>
      <w:r w:rsidRPr="009300F9">
        <w:rPr>
          <w:sz w:val="18"/>
          <w:szCs w:val="18"/>
        </w:rPr>
        <w:t>7</w:t>
      </w:r>
      <w:r w:rsidR="00830E0E" w:rsidRPr="009300F9">
        <w:rPr>
          <w:sz w:val="18"/>
          <w:szCs w:val="18"/>
        </w:rPr>
        <w:t>/</w:t>
      </w:r>
      <w:r w:rsidR="003A52C7" w:rsidRPr="009300F9">
        <w:rPr>
          <w:sz w:val="18"/>
          <w:szCs w:val="18"/>
        </w:rPr>
        <w:t>Dokumenty rekrutacyjne muszą być</w:t>
      </w:r>
      <w:r w:rsidR="00643491" w:rsidRPr="009300F9">
        <w:rPr>
          <w:sz w:val="18"/>
          <w:szCs w:val="18"/>
        </w:rPr>
        <w:t xml:space="preserve"> </w:t>
      </w:r>
      <w:r w:rsidR="007A6F1E" w:rsidRPr="009300F9">
        <w:rPr>
          <w:sz w:val="18"/>
          <w:szCs w:val="18"/>
        </w:rPr>
        <w:t>wypełnione w języku polskim</w:t>
      </w:r>
      <w:r w:rsidR="00831A70" w:rsidRPr="009300F9">
        <w:rPr>
          <w:sz w:val="18"/>
          <w:szCs w:val="18"/>
        </w:rPr>
        <w:t>,</w:t>
      </w:r>
      <w:r w:rsidR="00643491" w:rsidRPr="009300F9">
        <w:rPr>
          <w:sz w:val="18"/>
          <w:szCs w:val="18"/>
        </w:rPr>
        <w:t xml:space="preserve"> </w:t>
      </w:r>
      <w:r w:rsidR="003A52C7" w:rsidRPr="009300F9">
        <w:rPr>
          <w:sz w:val="18"/>
          <w:szCs w:val="18"/>
        </w:rPr>
        <w:t xml:space="preserve">komputerowo </w:t>
      </w:r>
      <w:r w:rsidR="007A6F1E" w:rsidRPr="009300F9">
        <w:rPr>
          <w:sz w:val="18"/>
          <w:szCs w:val="18"/>
        </w:rPr>
        <w:t>lub w sposób czytelny odręcznie</w:t>
      </w:r>
      <w:r w:rsidR="00643491" w:rsidRPr="009300F9">
        <w:rPr>
          <w:sz w:val="18"/>
          <w:szCs w:val="18"/>
        </w:rPr>
        <w:t xml:space="preserve"> oraz  </w:t>
      </w:r>
      <w:r w:rsidR="003A52C7" w:rsidRPr="009300F9">
        <w:rPr>
          <w:sz w:val="18"/>
          <w:szCs w:val="18"/>
        </w:rPr>
        <w:t>podpisane</w:t>
      </w:r>
      <w:r w:rsidR="2B5FE615" w:rsidRPr="009300F9">
        <w:rPr>
          <w:sz w:val="18"/>
          <w:szCs w:val="18"/>
        </w:rPr>
        <w:t xml:space="preserve"> </w:t>
      </w:r>
      <w:r w:rsidR="007A6F1E" w:rsidRPr="009300F9">
        <w:rPr>
          <w:sz w:val="18"/>
          <w:szCs w:val="18"/>
        </w:rPr>
        <w:t>we wszystkich wskazanych polach</w:t>
      </w:r>
      <w:r w:rsidR="00BA3831" w:rsidRPr="009300F9">
        <w:rPr>
          <w:sz w:val="18"/>
          <w:szCs w:val="18"/>
        </w:rPr>
        <w:t xml:space="preserve"> </w:t>
      </w:r>
      <w:r w:rsidR="00643491" w:rsidRPr="009300F9">
        <w:rPr>
          <w:sz w:val="18"/>
          <w:szCs w:val="18"/>
        </w:rPr>
        <w:t>własnoręcznym</w:t>
      </w:r>
      <w:r w:rsidR="00BA3831" w:rsidRPr="009300F9">
        <w:rPr>
          <w:sz w:val="18"/>
          <w:szCs w:val="18"/>
        </w:rPr>
        <w:t xml:space="preserve"> podpisem, podpisem kwalifikowanym lub profilem elektronicznym.</w:t>
      </w:r>
    </w:p>
    <w:p w14:paraId="5CB80683" w14:textId="0F4DF8D0" w:rsidR="00831A70" w:rsidRPr="009300F9" w:rsidRDefault="00D172DB" w:rsidP="58E88488">
      <w:pPr>
        <w:jc w:val="both"/>
        <w:rPr>
          <w:sz w:val="18"/>
          <w:szCs w:val="18"/>
        </w:rPr>
      </w:pPr>
      <w:r w:rsidRPr="009300F9">
        <w:rPr>
          <w:sz w:val="18"/>
          <w:szCs w:val="18"/>
        </w:rPr>
        <w:t>8</w:t>
      </w:r>
      <w:r w:rsidR="00831A70" w:rsidRPr="009300F9">
        <w:rPr>
          <w:sz w:val="18"/>
          <w:szCs w:val="18"/>
        </w:rPr>
        <w:t>/</w:t>
      </w:r>
      <w:r w:rsidR="003A52C7" w:rsidRPr="009300F9">
        <w:rPr>
          <w:sz w:val="18"/>
          <w:szCs w:val="18"/>
        </w:rPr>
        <w:t>Dokumenty rekrutacyjne, jak również niniejszy Regulamin, dostępne s</w:t>
      </w:r>
      <w:r w:rsidR="003B7AA3" w:rsidRPr="009300F9">
        <w:rPr>
          <w:sz w:val="18"/>
          <w:szCs w:val="18"/>
        </w:rPr>
        <w:t>ą</w:t>
      </w:r>
      <w:r w:rsidR="00A9204B" w:rsidRPr="009300F9">
        <w:rPr>
          <w:sz w:val="18"/>
          <w:szCs w:val="18"/>
        </w:rPr>
        <w:t xml:space="preserve"> </w:t>
      </w:r>
      <w:r w:rsidR="003B7AA3" w:rsidRPr="009300F9">
        <w:rPr>
          <w:sz w:val="18"/>
          <w:szCs w:val="18"/>
        </w:rPr>
        <w:t xml:space="preserve">na </w:t>
      </w:r>
      <w:r w:rsidR="008569CA" w:rsidRPr="009300F9">
        <w:rPr>
          <w:sz w:val="18"/>
          <w:szCs w:val="18"/>
        </w:rPr>
        <w:t xml:space="preserve">strony internetowej </w:t>
      </w:r>
      <w:r w:rsidR="00BA3831" w:rsidRPr="009300F9">
        <w:rPr>
          <w:sz w:val="18"/>
          <w:szCs w:val="18"/>
        </w:rPr>
        <w:t>Projektu oraz w biurze projektu P</w:t>
      </w:r>
      <w:r w:rsidR="16152898" w:rsidRPr="009300F9">
        <w:rPr>
          <w:sz w:val="18"/>
          <w:szCs w:val="18"/>
        </w:rPr>
        <w:t>ANS</w:t>
      </w:r>
      <w:r w:rsidR="00BA3831" w:rsidRPr="009300F9">
        <w:rPr>
          <w:sz w:val="18"/>
          <w:szCs w:val="18"/>
        </w:rPr>
        <w:t xml:space="preserve"> </w:t>
      </w:r>
      <w:r w:rsidR="00AD3CED" w:rsidRPr="009300F9">
        <w:rPr>
          <w:sz w:val="18"/>
          <w:szCs w:val="18"/>
        </w:rPr>
        <w:t>(80-214 Gdańsk ul. Smoluchowskiego 18)</w:t>
      </w:r>
    </w:p>
    <w:p w14:paraId="1C2DD32A" w14:textId="4FBFDEA1" w:rsidR="00B06F6C" w:rsidRPr="009300F9" w:rsidRDefault="00D172DB" w:rsidP="00643491">
      <w:pPr>
        <w:jc w:val="both"/>
        <w:rPr>
          <w:rFonts w:cstheme="minorHAnsi"/>
          <w:sz w:val="18"/>
          <w:szCs w:val="18"/>
        </w:rPr>
      </w:pPr>
      <w:r w:rsidRPr="009300F9">
        <w:rPr>
          <w:rFonts w:cstheme="minorHAnsi"/>
          <w:sz w:val="18"/>
          <w:szCs w:val="18"/>
        </w:rPr>
        <w:t>9</w:t>
      </w:r>
      <w:r w:rsidR="00831A70" w:rsidRPr="009300F9">
        <w:rPr>
          <w:rFonts w:cstheme="minorHAnsi"/>
          <w:sz w:val="18"/>
          <w:szCs w:val="18"/>
        </w:rPr>
        <w:t>/</w:t>
      </w:r>
      <w:r w:rsidR="003A52C7" w:rsidRPr="009300F9">
        <w:rPr>
          <w:rFonts w:cstheme="minorHAnsi"/>
          <w:sz w:val="18"/>
          <w:szCs w:val="18"/>
        </w:rPr>
        <w:t>Złożone dokumenty nie podlegają zw</w:t>
      </w:r>
      <w:r w:rsidR="008569CA" w:rsidRPr="009300F9">
        <w:rPr>
          <w:rFonts w:cstheme="minorHAnsi"/>
          <w:sz w:val="18"/>
          <w:szCs w:val="18"/>
        </w:rPr>
        <w:t>rotowi i stanowią dokumentację P</w:t>
      </w:r>
      <w:r w:rsidR="003A52C7" w:rsidRPr="009300F9">
        <w:rPr>
          <w:rFonts w:cstheme="minorHAnsi"/>
          <w:sz w:val="18"/>
          <w:szCs w:val="18"/>
        </w:rPr>
        <w:t>rojektową.</w:t>
      </w:r>
    </w:p>
    <w:p w14:paraId="0ECC970A" w14:textId="4A61D2C9" w:rsidR="009300F9" w:rsidRPr="00643491" w:rsidRDefault="009300F9" w:rsidP="00643491">
      <w:pPr>
        <w:jc w:val="both"/>
        <w:rPr>
          <w:rFonts w:cstheme="minorHAnsi"/>
          <w:sz w:val="18"/>
          <w:szCs w:val="18"/>
        </w:rPr>
      </w:pPr>
      <w:r w:rsidRPr="009300F9">
        <w:rPr>
          <w:rFonts w:cstheme="minorHAnsi"/>
          <w:sz w:val="18"/>
          <w:szCs w:val="18"/>
        </w:rPr>
        <w:t>10/</w:t>
      </w:r>
      <w:r w:rsidR="00784A83">
        <w:rPr>
          <w:rFonts w:cstheme="minorHAnsi"/>
          <w:sz w:val="18"/>
          <w:szCs w:val="18"/>
        </w:rPr>
        <w:t xml:space="preserve">Beneficjent </w:t>
      </w:r>
      <w:r w:rsidRPr="009300F9">
        <w:rPr>
          <w:rFonts w:cstheme="minorHAnsi"/>
          <w:sz w:val="18"/>
          <w:szCs w:val="18"/>
        </w:rPr>
        <w:t>zastrzega wprowadzenie odrębnych regulaminów i formularzy w przypadku realizacji wsparcia i organizacji opieki nad dziećmi do lat 5 w ramach Punktu dla Malucha</w:t>
      </w:r>
      <w:r>
        <w:rPr>
          <w:rFonts w:cstheme="minorHAnsi"/>
          <w:sz w:val="18"/>
          <w:szCs w:val="18"/>
        </w:rPr>
        <w:t xml:space="preserve"> </w:t>
      </w:r>
    </w:p>
    <w:p w14:paraId="33A033E0" w14:textId="21E40072" w:rsidR="003E08B1" w:rsidRPr="00643491" w:rsidRDefault="003A52C7" w:rsidP="00831A70">
      <w:pPr>
        <w:spacing w:after="0"/>
        <w:jc w:val="center"/>
        <w:rPr>
          <w:rFonts w:cstheme="minorHAnsi"/>
          <w:b/>
          <w:sz w:val="18"/>
          <w:szCs w:val="18"/>
        </w:rPr>
      </w:pPr>
      <w:r w:rsidRPr="00643491">
        <w:rPr>
          <w:rFonts w:cstheme="minorHAnsi"/>
          <w:b/>
          <w:sz w:val="18"/>
          <w:szCs w:val="18"/>
        </w:rPr>
        <w:t>§ 4</w:t>
      </w:r>
    </w:p>
    <w:p w14:paraId="51769E51" w14:textId="77777777" w:rsidR="007A6F1E" w:rsidRPr="00643491" w:rsidRDefault="003A52C7" w:rsidP="001D13F5">
      <w:pPr>
        <w:spacing w:after="0"/>
        <w:jc w:val="center"/>
        <w:rPr>
          <w:rFonts w:cstheme="minorHAnsi"/>
          <w:b/>
          <w:sz w:val="18"/>
          <w:szCs w:val="18"/>
        </w:rPr>
      </w:pPr>
      <w:r w:rsidRPr="00643491">
        <w:rPr>
          <w:rFonts w:cstheme="minorHAnsi"/>
          <w:b/>
          <w:sz w:val="18"/>
          <w:szCs w:val="18"/>
        </w:rPr>
        <w:t>Nabór Uczestników</w:t>
      </w:r>
    </w:p>
    <w:p w14:paraId="51769E52" w14:textId="77777777" w:rsidR="00E815D1" w:rsidRPr="00643491" w:rsidRDefault="00E815D1" w:rsidP="001D13F5">
      <w:pPr>
        <w:spacing w:after="0"/>
        <w:jc w:val="center"/>
        <w:rPr>
          <w:rFonts w:cstheme="minorHAnsi"/>
          <w:b/>
          <w:sz w:val="18"/>
          <w:szCs w:val="18"/>
        </w:rPr>
      </w:pPr>
    </w:p>
    <w:p w14:paraId="51769E53" w14:textId="55E8F81C" w:rsidR="003A52C7" w:rsidRPr="00643491" w:rsidRDefault="00831A70" w:rsidP="00831A70">
      <w:pPr>
        <w:spacing w:after="120"/>
        <w:jc w:val="both"/>
        <w:rPr>
          <w:rFonts w:cstheme="minorHAnsi"/>
          <w:sz w:val="18"/>
          <w:szCs w:val="18"/>
        </w:rPr>
      </w:pPr>
      <w:r w:rsidRPr="00643491">
        <w:rPr>
          <w:rFonts w:cstheme="minorHAnsi"/>
          <w:sz w:val="18"/>
          <w:szCs w:val="18"/>
        </w:rPr>
        <w:t xml:space="preserve">1/ </w:t>
      </w:r>
      <w:r w:rsidR="003A52C7" w:rsidRPr="00643491">
        <w:rPr>
          <w:rFonts w:cstheme="minorHAnsi"/>
          <w:sz w:val="18"/>
          <w:szCs w:val="18"/>
        </w:rPr>
        <w:t>Rekrutacja prowadzona będzie w sposób otwarty, zgodnie z zasadą bezstronności, równości szans, w tym płci, jawności i przejrzystości.</w:t>
      </w:r>
    </w:p>
    <w:p w14:paraId="51769E55" w14:textId="77D6C106" w:rsidR="00E815D1" w:rsidRPr="009300F9" w:rsidRDefault="00831A70" w:rsidP="58E88488">
      <w:pPr>
        <w:spacing w:after="120"/>
        <w:jc w:val="both"/>
        <w:rPr>
          <w:color w:val="000000" w:themeColor="text1"/>
          <w:sz w:val="18"/>
          <w:szCs w:val="18"/>
        </w:rPr>
      </w:pPr>
      <w:r w:rsidRPr="58E88488">
        <w:rPr>
          <w:color w:val="000000" w:themeColor="text1"/>
          <w:sz w:val="18"/>
          <w:szCs w:val="18"/>
        </w:rPr>
        <w:t>2/</w:t>
      </w:r>
      <w:r w:rsidR="00855425" w:rsidRPr="58E88488">
        <w:rPr>
          <w:color w:val="000000" w:themeColor="text1"/>
          <w:sz w:val="18"/>
          <w:szCs w:val="18"/>
        </w:rPr>
        <w:t xml:space="preserve"> </w:t>
      </w:r>
      <w:r w:rsidR="003A52C7" w:rsidRPr="58E88488">
        <w:rPr>
          <w:color w:val="000000" w:themeColor="text1"/>
          <w:sz w:val="18"/>
          <w:szCs w:val="18"/>
        </w:rPr>
        <w:t xml:space="preserve">Informacje o możliwości wzięcia udziału w Projekcie, a także miejscu </w:t>
      </w:r>
      <w:r w:rsidR="003B7AA3" w:rsidRPr="58E88488">
        <w:rPr>
          <w:color w:val="000000" w:themeColor="text1"/>
          <w:sz w:val="18"/>
          <w:szCs w:val="18"/>
        </w:rPr>
        <w:t>pobierania i składania d</w:t>
      </w:r>
      <w:r w:rsidR="003A52C7" w:rsidRPr="58E88488">
        <w:rPr>
          <w:color w:val="000000" w:themeColor="text1"/>
          <w:sz w:val="18"/>
          <w:szCs w:val="18"/>
        </w:rPr>
        <w:t xml:space="preserve">okumentacji rekrutacyjnej, </w:t>
      </w:r>
      <w:r w:rsidR="003A52C7" w:rsidRPr="009300F9">
        <w:rPr>
          <w:color w:val="000000" w:themeColor="text1"/>
          <w:sz w:val="18"/>
          <w:szCs w:val="18"/>
        </w:rPr>
        <w:t>zamieszczone są na stroni</w:t>
      </w:r>
      <w:r w:rsidR="00B06F6C" w:rsidRPr="009300F9">
        <w:rPr>
          <w:color w:val="000000" w:themeColor="text1"/>
          <w:sz w:val="18"/>
          <w:szCs w:val="18"/>
        </w:rPr>
        <w:t>e internetowej projektu.</w:t>
      </w:r>
    </w:p>
    <w:p w14:paraId="5EC222BC" w14:textId="4DC44504" w:rsidR="00831A70" w:rsidRPr="009300F9" w:rsidRDefault="00831A70" w:rsidP="58E88488">
      <w:pPr>
        <w:spacing w:after="120"/>
        <w:jc w:val="both"/>
        <w:rPr>
          <w:color w:val="000000" w:themeColor="text1"/>
          <w:sz w:val="18"/>
          <w:szCs w:val="18"/>
        </w:rPr>
      </w:pPr>
      <w:r w:rsidRPr="009300F9">
        <w:rPr>
          <w:color w:val="000000" w:themeColor="text1"/>
          <w:sz w:val="18"/>
          <w:szCs w:val="18"/>
        </w:rPr>
        <w:lastRenderedPageBreak/>
        <w:t>3/</w:t>
      </w:r>
      <w:r w:rsidR="00855425" w:rsidRPr="009300F9">
        <w:rPr>
          <w:color w:val="000000" w:themeColor="text1"/>
          <w:sz w:val="18"/>
          <w:szCs w:val="18"/>
        </w:rPr>
        <w:t xml:space="preserve"> </w:t>
      </w:r>
      <w:r w:rsidR="003A52C7" w:rsidRPr="009300F9">
        <w:rPr>
          <w:color w:val="000000" w:themeColor="text1"/>
          <w:sz w:val="18"/>
          <w:szCs w:val="18"/>
        </w:rPr>
        <w:t>Rekrutacja będzie miała charakter ciągł</w:t>
      </w:r>
      <w:r w:rsidR="00407CD1" w:rsidRPr="009300F9">
        <w:rPr>
          <w:color w:val="000000" w:themeColor="text1"/>
          <w:sz w:val="18"/>
          <w:szCs w:val="18"/>
        </w:rPr>
        <w:t>y</w:t>
      </w:r>
      <w:r w:rsidR="009300F9">
        <w:rPr>
          <w:color w:val="000000" w:themeColor="text1"/>
          <w:sz w:val="18"/>
          <w:szCs w:val="18"/>
        </w:rPr>
        <w:t xml:space="preserve"> i </w:t>
      </w:r>
      <w:r w:rsidR="003B7AA3" w:rsidRPr="009300F9">
        <w:rPr>
          <w:color w:val="000000" w:themeColor="text1"/>
          <w:sz w:val="18"/>
          <w:szCs w:val="18"/>
        </w:rPr>
        <w:t>będzie trwała do</w:t>
      </w:r>
      <w:r w:rsidR="003A52C7" w:rsidRPr="009300F9">
        <w:rPr>
          <w:color w:val="000000" w:themeColor="text1"/>
          <w:sz w:val="18"/>
          <w:szCs w:val="18"/>
        </w:rPr>
        <w:t xml:space="preserve"> </w:t>
      </w:r>
      <w:r w:rsidR="003B7AA3" w:rsidRPr="009300F9">
        <w:rPr>
          <w:color w:val="000000" w:themeColor="text1"/>
          <w:sz w:val="18"/>
          <w:szCs w:val="18"/>
        </w:rPr>
        <w:t>momentu</w:t>
      </w:r>
      <w:r w:rsidR="003A52C7" w:rsidRPr="009300F9">
        <w:rPr>
          <w:color w:val="000000" w:themeColor="text1"/>
          <w:sz w:val="18"/>
          <w:szCs w:val="18"/>
        </w:rPr>
        <w:t xml:space="preserve"> osiągnięcia wskaźników realizacji </w:t>
      </w:r>
      <w:r w:rsidR="003B7AA3" w:rsidRPr="009300F9">
        <w:rPr>
          <w:color w:val="000000" w:themeColor="text1"/>
          <w:sz w:val="18"/>
          <w:szCs w:val="18"/>
        </w:rPr>
        <w:t>projektu</w:t>
      </w:r>
      <w:r w:rsidR="003A52C7" w:rsidRPr="009300F9">
        <w:rPr>
          <w:color w:val="000000" w:themeColor="text1"/>
          <w:sz w:val="18"/>
          <w:szCs w:val="18"/>
        </w:rPr>
        <w:t>.</w:t>
      </w:r>
    </w:p>
    <w:p w14:paraId="51769E56" w14:textId="15C6A37D" w:rsidR="000018B3" w:rsidRPr="00643491" w:rsidRDefault="00831A70" w:rsidP="00831A70">
      <w:pPr>
        <w:spacing w:after="120"/>
        <w:jc w:val="both"/>
        <w:rPr>
          <w:rFonts w:cstheme="minorHAnsi"/>
          <w:color w:val="000000" w:themeColor="text1"/>
          <w:sz w:val="18"/>
          <w:szCs w:val="18"/>
        </w:rPr>
      </w:pPr>
      <w:r w:rsidRPr="009300F9">
        <w:rPr>
          <w:rFonts w:cstheme="minorHAnsi"/>
          <w:color w:val="000000" w:themeColor="text1"/>
          <w:sz w:val="18"/>
          <w:szCs w:val="18"/>
        </w:rPr>
        <w:t>4/</w:t>
      </w:r>
      <w:r w:rsidR="00855425" w:rsidRPr="009300F9">
        <w:rPr>
          <w:rFonts w:cstheme="minorHAnsi"/>
          <w:color w:val="000000" w:themeColor="text1"/>
          <w:sz w:val="18"/>
          <w:szCs w:val="18"/>
        </w:rPr>
        <w:t xml:space="preserve"> Beneficjent zastrzega</w:t>
      </w:r>
      <w:r w:rsidR="003A52C7" w:rsidRPr="009300F9">
        <w:rPr>
          <w:rFonts w:cstheme="minorHAnsi"/>
          <w:color w:val="000000" w:themeColor="text1"/>
          <w:sz w:val="18"/>
          <w:szCs w:val="18"/>
        </w:rPr>
        <w:t xml:space="preserve"> sobie </w:t>
      </w:r>
      <w:r w:rsidR="00C80C88" w:rsidRPr="009300F9">
        <w:rPr>
          <w:rFonts w:cstheme="minorHAnsi"/>
          <w:color w:val="000000" w:themeColor="text1"/>
          <w:sz w:val="18"/>
          <w:szCs w:val="18"/>
        </w:rPr>
        <w:t xml:space="preserve">prawo do przedłużenia procedury </w:t>
      </w:r>
      <w:r w:rsidR="003A52C7" w:rsidRPr="009300F9">
        <w:rPr>
          <w:rFonts w:cstheme="minorHAnsi"/>
          <w:color w:val="000000" w:themeColor="text1"/>
          <w:sz w:val="18"/>
          <w:szCs w:val="18"/>
        </w:rPr>
        <w:t>rekrutacji</w:t>
      </w:r>
      <w:r w:rsidR="00A9204B" w:rsidRPr="009300F9">
        <w:rPr>
          <w:rFonts w:cstheme="minorHAnsi"/>
          <w:color w:val="000000" w:themeColor="text1"/>
          <w:sz w:val="18"/>
          <w:szCs w:val="18"/>
        </w:rPr>
        <w:t xml:space="preserve"> </w:t>
      </w:r>
      <w:r w:rsidR="007A6F1E" w:rsidRPr="009300F9">
        <w:rPr>
          <w:rFonts w:cstheme="minorHAnsi"/>
          <w:color w:val="000000" w:themeColor="text1"/>
          <w:sz w:val="18"/>
          <w:szCs w:val="18"/>
        </w:rPr>
        <w:t xml:space="preserve">w przypadku niezgłoszenia się </w:t>
      </w:r>
      <w:r w:rsidR="008569CA" w:rsidRPr="009300F9">
        <w:rPr>
          <w:rFonts w:cstheme="minorHAnsi"/>
          <w:color w:val="000000" w:themeColor="text1"/>
          <w:sz w:val="18"/>
          <w:szCs w:val="18"/>
        </w:rPr>
        <w:t>k</w:t>
      </w:r>
      <w:r w:rsidR="003A52C7" w:rsidRPr="009300F9">
        <w:rPr>
          <w:rFonts w:cstheme="minorHAnsi"/>
          <w:color w:val="000000" w:themeColor="text1"/>
          <w:sz w:val="18"/>
          <w:szCs w:val="18"/>
        </w:rPr>
        <w:t>andydatów oraz prawo do zamknięcia/zawieszenia rekrutacji w przypadk</w:t>
      </w:r>
      <w:r w:rsidR="00A34370" w:rsidRPr="009300F9">
        <w:rPr>
          <w:rFonts w:cstheme="minorHAnsi"/>
          <w:color w:val="000000" w:themeColor="text1"/>
          <w:sz w:val="18"/>
          <w:szCs w:val="18"/>
        </w:rPr>
        <w:t>u wcześniejszego zgłoszenia się</w:t>
      </w:r>
      <w:r w:rsidR="00A9204B" w:rsidRPr="009300F9">
        <w:rPr>
          <w:rFonts w:cstheme="minorHAnsi"/>
          <w:color w:val="000000" w:themeColor="text1"/>
          <w:sz w:val="18"/>
          <w:szCs w:val="18"/>
        </w:rPr>
        <w:t xml:space="preserve"> </w:t>
      </w:r>
      <w:r w:rsidR="003A52C7" w:rsidRPr="009300F9">
        <w:rPr>
          <w:rFonts w:cstheme="minorHAnsi"/>
          <w:color w:val="000000" w:themeColor="text1"/>
          <w:sz w:val="18"/>
          <w:szCs w:val="18"/>
        </w:rPr>
        <w:t>w procesie rekrutacyjnym liczby</w:t>
      </w:r>
      <w:r w:rsidR="003A52C7" w:rsidRPr="00643491">
        <w:rPr>
          <w:rFonts w:cstheme="minorHAnsi"/>
          <w:color w:val="000000" w:themeColor="text1"/>
          <w:sz w:val="18"/>
          <w:szCs w:val="18"/>
        </w:rPr>
        <w:t xml:space="preserve"> osób spełn</w:t>
      </w:r>
      <w:r w:rsidR="001662B7" w:rsidRPr="00643491">
        <w:rPr>
          <w:rFonts w:cstheme="minorHAnsi"/>
          <w:color w:val="000000" w:themeColor="text1"/>
          <w:sz w:val="18"/>
          <w:szCs w:val="18"/>
        </w:rPr>
        <w:t>iających warunki uczestnictwa w</w:t>
      </w:r>
      <w:r w:rsidR="00487940" w:rsidRPr="00643491">
        <w:rPr>
          <w:rFonts w:cstheme="minorHAnsi"/>
          <w:color w:val="000000" w:themeColor="text1"/>
          <w:sz w:val="18"/>
          <w:szCs w:val="18"/>
        </w:rPr>
        <w:t xml:space="preserve"> Projekcie.</w:t>
      </w:r>
    </w:p>
    <w:p w14:paraId="6B62DEB0" w14:textId="24706096" w:rsidR="007A5947" w:rsidRPr="00643491" w:rsidRDefault="009300F9" w:rsidP="007A5947">
      <w:pPr>
        <w:jc w:val="both"/>
        <w:rPr>
          <w:rFonts w:cstheme="minorHAnsi"/>
          <w:color w:val="000000" w:themeColor="text1"/>
          <w:sz w:val="18"/>
          <w:szCs w:val="18"/>
        </w:rPr>
      </w:pPr>
      <w:r>
        <w:rPr>
          <w:rFonts w:cstheme="minorHAnsi"/>
          <w:color w:val="000000" w:themeColor="text1"/>
          <w:sz w:val="18"/>
          <w:szCs w:val="18"/>
        </w:rPr>
        <w:t>5</w:t>
      </w:r>
      <w:r w:rsidR="00855425" w:rsidRPr="00643491">
        <w:rPr>
          <w:rFonts w:cstheme="minorHAnsi"/>
          <w:color w:val="000000" w:themeColor="text1"/>
          <w:sz w:val="18"/>
          <w:szCs w:val="18"/>
        </w:rPr>
        <w:t xml:space="preserve">/ </w:t>
      </w:r>
      <w:r w:rsidR="003A52C7" w:rsidRPr="00643491">
        <w:rPr>
          <w:rFonts w:cstheme="minorHAnsi"/>
          <w:color w:val="000000" w:themeColor="text1"/>
          <w:sz w:val="18"/>
          <w:szCs w:val="18"/>
        </w:rPr>
        <w:t xml:space="preserve">Proces rekrutacji prowadzony </w:t>
      </w:r>
      <w:r w:rsidR="00C80C88" w:rsidRPr="00643491">
        <w:rPr>
          <w:rFonts w:cstheme="minorHAnsi"/>
          <w:color w:val="000000" w:themeColor="text1"/>
          <w:sz w:val="18"/>
          <w:szCs w:val="18"/>
        </w:rPr>
        <w:t xml:space="preserve">będzie </w:t>
      </w:r>
      <w:r w:rsidR="001662B7" w:rsidRPr="00643491">
        <w:rPr>
          <w:rFonts w:cstheme="minorHAnsi"/>
          <w:color w:val="000000" w:themeColor="text1"/>
          <w:sz w:val="18"/>
          <w:szCs w:val="18"/>
        </w:rPr>
        <w:t>na podstawie d</w:t>
      </w:r>
      <w:r w:rsidR="003A52C7" w:rsidRPr="00643491">
        <w:rPr>
          <w:rFonts w:cstheme="minorHAnsi"/>
          <w:color w:val="000000" w:themeColor="text1"/>
          <w:sz w:val="18"/>
          <w:szCs w:val="18"/>
        </w:rPr>
        <w:t xml:space="preserve">okumentów rekrutacyjnych </w:t>
      </w:r>
    </w:p>
    <w:p w14:paraId="335295C9" w14:textId="62D1141E" w:rsidR="007A5947" w:rsidRPr="00643491" w:rsidRDefault="009300F9" w:rsidP="007A5947">
      <w:pPr>
        <w:jc w:val="both"/>
        <w:rPr>
          <w:rFonts w:cstheme="minorHAnsi"/>
          <w:color w:val="000000" w:themeColor="text1"/>
          <w:sz w:val="18"/>
          <w:szCs w:val="18"/>
        </w:rPr>
      </w:pPr>
      <w:r>
        <w:rPr>
          <w:rFonts w:cstheme="minorHAnsi"/>
          <w:color w:val="000000" w:themeColor="text1"/>
          <w:sz w:val="18"/>
          <w:szCs w:val="18"/>
        </w:rPr>
        <w:t>6</w:t>
      </w:r>
      <w:r w:rsidR="007A5947" w:rsidRPr="00643491">
        <w:rPr>
          <w:rFonts w:cstheme="minorHAnsi"/>
          <w:color w:val="000000" w:themeColor="text1"/>
          <w:sz w:val="18"/>
          <w:szCs w:val="18"/>
        </w:rPr>
        <w:t xml:space="preserve">/ </w:t>
      </w:r>
      <w:r w:rsidR="003A52C7" w:rsidRPr="00643491">
        <w:rPr>
          <w:rFonts w:cstheme="minorHAnsi"/>
          <w:sz w:val="18"/>
          <w:szCs w:val="18"/>
        </w:rPr>
        <w:t>W przypadku zakw</w:t>
      </w:r>
      <w:r w:rsidR="007E1D80" w:rsidRPr="00643491">
        <w:rPr>
          <w:rFonts w:cstheme="minorHAnsi"/>
          <w:sz w:val="18"/>
          <w:szCs w:val="18"/>
        </w:rPr>
        <w:t xml:space="preserve">alifikowania </w:t>
      </w:r>
      <w:r w:rsidR="007A5947" w:rsidRPr="00643491">
        <w:rPr>
          <w:rFonts w:cstheme="minorHAnsi"/>
          <w:sz w:val="18"/>
          <w:szCs w:val="18"/>
        </w:rPr>
        <w:t>planowanej</w:t>
      </w:r>
      <w:r w:rsidR="007E1D80" w:rsidRPr="00643491">
        <w:rPr>
          <w:rFonts w:cstheme="minorHAnsi"/>
          <w:sz w:val="18"/>
          <w:szCs w:val="18"/>
        </w:rPr>
        <w:t xml:space="preserve"> liczby u</w:t>
      </w:r>
      <w:r w:rsidR="003A52C7" w:rsidRPr="00643491">
        <w:rPr>
          <w:rFonts w:cstheme="minorHAnsi"/>
          <w:sz w:val="18"/>
          <w:szCs w:val="18"/>
        </w:rPr>
        <w:t xml:space="preserve">czestników, spośród </w:t>
      </w:r>
      <w:r w:rsidR="007A5947" w:rsidRPr="00643491">
        <w:rPr>
          <w:rFonts w:cstheme="minorHAnsi"/>
          <w:sz w:val="18"/>
          <w:szCs w:val="18"/>
        </w:rPr>
        <w:t xml:space="preserve">pozostałych </w:t>
      </w:r>
      <w:r w:rsidR="003A52C7" w:rsidRPr="00643491">
        <w:rPr>
          <w:rFonts w:cstheme="minorHAnsi"/>
          <w:sz w:val="18"/>
          <w:szCs w:val="18"/>
        </w:rPr>
        <w:t>osób zainter</w:t>
      </w:r>
      <w:r w:rsidR="007E1D80" w:rsidRPr="00643491">
        <w:rPr>
          <w:rFonts w:cstheme="minorHAnsi"/>
          <w:sz w:val="18"/>
          <w:szCs w:val="18"/>
        </w:rPr>
        <w:t>esowanych udziałem w p</w:t>
      </w:r>
      <w:r w:rsidR="001662B7" w:rsidRPr="00643491">
        <w:rPr>
          <w:rFonts w:cstheme="minorHAnsi"/>
          <w:sz w:val="18"/>
          <w:szCs w:val="18"/>
        </w:rPr>
        <w:t xml:space="preserve">rojekcie utworzona </w:t>
      </w:r>
      <w:r w:rsidR="00487940" w:rsidRPr="00643491">
        <w:rPr>
          <w:rFonts w:cstheme="minorHAnsi"/>
          <w:sz w:val="18"/>
          <w:szCs w:val="18"/>
        </w:rPr>
        <w:t>zostanie lista rezerwowa</w:t>
      </w:r>
      <w:r w:rsidR="007A5947" w:rsidRPr="00643491">
        <w:rPr>
          <w:rFonts w:cstheme="minorHAnsi"/>
          <w:sz w:val="18"/>
          <w:szCs w:val="18"/>
        </w:rPr>
        <w:t>.</w:t>
      </w:r>
    </w:p>
    <w:p w14:paraId="3F1DCFC5" w14:textId="640AD275" w:rsidR="007A5947" w:rsidRPr="00643491" w:rsidRDefault="009300F9" w:rsidP="007A5947">
      <w:pPr>
        <w:jc w:val="both"/>
        <w:rPr>
          <w:rFonts w:cstheme="minorHAnsi"/>
          <w:color w:val="000000" w:themeColor="text1"/>
          <w:sz w:val="18"/>
          <w:szCs w:val="18"/>
        </w:rPr>
      </w:pPr>
      <w:r>
        <w:rPr>
          <w:rFonts w:cstheme="minorHAnsi"/>
          <w:color w:val="000000" w:themeColor="text1"/>
          <w:sz w:val="18"/>
          <w:szCs w:val="18"/>
        </w:rPr>
        <w:t>7</w:t>
      </w:r>
      <w:r w:rsidR="007A5947" w:rsidRPr="00643491">
        <w:rPr>
          <w:rFonts w:cstheme="minorHAnsi"/>
          <w:color w:val="000000" w:themeColor="text1"/>
          <w:sz w:val="18"/>
          <w:szCs w:val="18"/>
        </w:rPr>
        <w:t xml:space="preserve">/ </w:t>
      </w:r>
      <w:r w:rsidR="003A52C7" w:rsidRPr="00643491">
        <w:rPr>
          <w:rFonts w:cstheme="minorHAnsi"/>
          <w:sz w:val="18"/>
          <w:szCs w:val="18"/>
        </w:rPr>
        <w:t>Kandydatom nie przysługuje prawo do odwołania się od wyników rekrutacji.</w:t>
      </w:r>
    </w:p>
    <w:p w14:paraId="5C23A8A8" w14:textId="77777777" w:rsidR="007A5947" w:rsidRPr="00643491" w:rsidRDefault="007A5947" w:rsidP="007A5947">
      <w:pPr>
        <w:jc w:val="both"/>
        <w:rPr>
          <w:rFonts w:cstheme="minorHAnsi"/>
          <w:color w:val="000000" w:themeColor="text1"/>
          <w:sz w:val="18"/>
          <w:szCs w:val="18"/>
        </w:rPr>
      </w:pPr>
      <w:r w:rsidRPr="00643491">
        <w:rPr>
          <w:rFonts w:cstheme="minorHAnsi"/>
          <w:color w:val="000000" w:themeColor="text1"/>
          <w:sz w:val="18"/>
          <w:szCs w:val="18"/>
        </w:rPr>
        <w:t xml:space="preserve">9/ </w:t>
      </w:r>
      <w:r w:rsidR="003A52C7" w:rsidRPr="00643491">
        <w:rPr>
          <w:rFonts w:cstheme="minorHAnsi"/>
          <w:sz w:val="18"/>
          <w:szCs w:val="18"/>
        </w:rPr>
        <w:t>Kandydaci, którzy zostal</w:t>
      </w:r>
      <w:r w:rsidR="007E1D80" w:rsidRPr="00643491">
        <w:rPr>
          <w:rFonts w:cstheme="minorHAnsi"/>
          <w:sz w:val="18"/>
          <w:szCs w:val="18"/>
        </w:rPr>
        <w:t xml:space="preserve">i zakwalifikowani do udziału w projekcie zostaną powiadomieni </w:t>
      </w:r>
      <w:r w:rsidR="003A52C7" w:rsidRPr="00643491">
        <w:rPr>
          <w:rFonts w:cstheme="minorHAnsi"/>
          <w:sz w:val="18"/>
          <w:szCs w:val="18"/>
        </w:rPr>
        <w:t>telefonicznie lub</w:t>
      </w:r>
      <w:r w:rsidR="007E1D80" w:rsidRPr="00643491">
        <w:rPr>
          <w:rFonts w:cstheme="minorHAnsi"/>
          <w:sz w:val="18"/>
          <w:szCs w:val="18"/>
        </w:rPr>
        <w:t xml:space="preserve"> pocztą elektroniczną – e-mail </w:t>
      </w:r>
      <w:r w:rsidR="003A52C7" w:rsidRPr="00643491">
        <w:rPr>
          <w:rFonts w:cstheme="minorHAnsi"/>
          <w:sz w:val="18"/>
          <w:szCs w:val="18"/>
        </w:rPr>
        <w:t>o wyniku rekrutacji.</w:t>
      </w:r>
    </w:p>
    <w:p w14:paraId="11BDC7A0" w14:textId="6DF136FA" w:rsidR="007A5947" w:rsidRPr="00643491" w:rsidRDefault="007A5947" w:rsidP="007A5947">
      <w:pPr>
        <w:jc w:val="both"/>
        <w:rPr>
          <w:rFonts w:cstheme="minorHAnsi"/>
          <w:color w:val="000000" w:themeColor="text1"/>
          <w:sz w:val="18"/>
          <w:szCs w:val="18"/>
        </w:rPr>
      </w:pPr>
      <w:r w:rsidRPr="00643491">
        <w:rPr>
          <w:rFonts w:cstheme="minorHAnsi"/>
          <w:color w:val="000000" w:themeColor="text1"/>
          <w:sz w:val="18"/>
          <w:szCs w:val="18"/>
        </w:rPr>
        <w:t xml:space="preserve">10/ </w:t>
      </w:r>
      <w:r w:rsidR="001D13F5" w:rsidRPr="00643491">
        <w:rPr>
          <w:rFonts w:cstheme="minorHAnsi"/>
          <w:sz w:val="18"/>
          <w:szCs w:val="18"/>
        </w:rPr>
        <w:t>Kandydat wybrany do P</w:t>
      </w:r>
      <w:r w:rsidR="001662B7" w:rsidRPr="00643491">
        <w:rPr>
          <w:rFonts w:cstheme="minorHAnsi"/>
          <w:sz w:val="18"/>
          <w:szCs w:val="18"/>
        </w:rPr>
        <w:t xml:space="preserve">rojektu stanie </w:t>
      </w:r>
      <w:r w:rsidR="001D13F5" w:rsidRPr="00643491">
        <w:rPr>
          <w:rFonts w:cstheme="minorHAnsi"/>
          <w:sz w:val="18"/>
          <w:szCs w:val="18"/>
        </w:rPr>
        <w:t>się uczestnikiem P</w:t>
      </w:r>
      <w:r w:rsidR="003A52C7" w:rsidRPr="00643491">
        <w:rPr>
          <w:rFonts w:cstheme="minorHAnsi"/>
          <w:sz w:val="18"/>
          <w:szCs w:val="18"/>
        </w:rPr>
        <w:t>rojektu w momencie podp</w:t>
      </w:r>
      <w:r w:rsidR="001D13F5" w:rsidRPr="00643491">
        <w:rPr>
          <w:rFonts w:cstheme="minorHAnsi"/>
          <w:sz w:val="18"/>
          <w:szCs w:val="18"/>
        </w:rPr>
        <w:t xml:space="preserve">isania </w:t>
      </w:r>
      <w:r w:rsidR="003A52C7" w:rsidRPr="00643491">
        <w:rPr>
          <w:rFonts w:cstheme="minorHAnsi"/>
          <w:sz w:val="18"/>
          <w:szCs w:val="18"/>
        </w:rPr>
        <w:t>umowy uczestnictwa w Pro</w:t>
      </w:r>
      <w:r w:rsidR="007E1D80" w:rsidRPr="00643491">
        <w:rPr>
          <w:rFonts w:cstheme="minorHAnsi"/>
          <w:sz w:val="18"/>
          <w:szCs w:val="18"/>
        </w:rPr>
        <w:t>jekcie</w:t>
      </w:r>
      <w:r w:rsidR="001D13F5" w:rsidRPr="00643491">
        <w:rPr>
          <w:rFonts w:cstheme="minorHAnsi"/>
          <w:sz w:val="18"/>
          <w:szCs w:val="18"/>
        </w:rPr>
        <w:t>.</w:t>
      </w:r>
    </w:p>
    <w:p w14:paraId="107FE1AB" w14:textId="0AF95A2A" w:rsidR="008C3C5B" w:rsidRPr="00643491" w:rsidRDefault="007A5947" w:rsidP="003E08B1">
      <w:pPr>
        <w:jc w:val="both"/>
        <w:rPr>
          <w:rFonts w:cstheme="minorHAnsi"/>
          <w:color w:val="000000" w:themeColor="text1"/>
          <w:sz w:val="18"/>
          <w:szCs w:val="18"/>
        </w:rPr>
      </w:pPr>
      <w:r w:rsidRPr="00643491">
        <w:rPr>
          <w:rFonts w:cstheme="minorHAnsi"/>
          <w:color w:val="000000" w:themeColor="text1"/>
          <w:sz w:val="18"/>
          <w:szCs w:val="18"/>
        </w:rPr>
        <w:t xml:space="preserve">11/ </w:t>
      </w:r>
      <w:r w:rsidR="003A52C7" w:rsidRPr="00643491">
        <w:rPr>
          <w:rFonts w:cstheme="minorHAnsi"/>
          <w:sz w:val="18"/>
          <w:szCs w:val="18"/>
        </w:rPr>
        <w:t>W przypadku niez</w:t>
      </w:r>
      <w:r w:rsidR="007E1D80" w:rsidRPr="00643491">
        <w:rPr>
          <w:rFonts w:cstheme="minorHAnsi"/>
          <w:sz w:val="18"/>
          <w:szCs w:val="18"/>
        </w:rPr>
        <w:t>łożenia wymaganych dokumentów, k</w:t>
      </w:r>
      <w:r w:rsidR="003A52C7" w:rsidRPr="00643491">
        <w:rPr>
          <w:rFonts w:cstheme="minorHAnsi"/>
          <w:sz w:val="18"/>
          <w:szCs w:val="18"/>
        </w:rPr>
        <w:t>andydat zostaje skreślony z l</w:t>
      </w:r>
      <w:r w:rsidR="007E1D80" w:rsidRPr="00643491">
        <w:rPr>
          <w:rFonts w:cstheme="minorHAnsi"/>
          <w:sz w:val="18"/>
          <w:szCs w:val="18"/>
        </w:rPr>
        <w:t>isty osób zakwalifikowanych do p</w:t>
      </w:r>
      <w:r w:rsidR="003A52C7" w:rsidRPr="00643491">
        <w:rPr>
          <w:rFonts w:cstheme="minorHAnsi"/>
          <w:sz w:val="18"/>
          <w:szCs w:val="18"/>
        </w:rPr>
        <w:t>rojektu, a jego miejsce zajmuje kolejn</w:t>
      </w:r>
      <w:r w:rsidR="007E1D80" w:rsidRPr="00643491">
        <w:rPr>
          <w:rFonts w:cstheme="minorHAnsi"/>
          <w:sz w:val="18"/>
          <w:szCs w:val="18"/>
        </w:rPr>
        <w:t>y k</w:t>
      </w:r>
      <w:r w:rsidR="003A52C7" w:rsidRPr="00643491">
        <w:rPr>
          <w:rFonts w:cstheme="minorHAnsi"/>
          <w:sz w:val="18"/>
          <w:szCs w:val="18"/>
        </w:rPr>
        <w:t>andydat z listy rezerwowej.</w:t>
      </w:r>
    </w:p>
    <w:p w14:paraId="509F472B" w14:textId="1425E2A8" w:rsidR="003E08B1" w:rsidRPr="00643491" w:rsidRDefault="001D5FFC" w:rsidP="00E51FFC">
      <w:pPr>
        <w:spacing w:after="0"/>
        <w:jc w:val="center"/>
        <w:rPr>
          <w:rFonts w:cstheme="minorHAnsi"/>
          <w:b/>
          <w:sz w:val="18"/>
          <w:szCs w:val="18"/>
        </w:rPr>
      </w:pPr>
      <w:r w:rsidRPr="00643491">
        <w:rPr>
          <w:rFonts w:cstheme="minorHAnsi"/>
          <w:b/>
          <w:sz w:val="18"/>
          <w:szCs w:val="18"/>
        </w:rPr>
        <w:t>§ 5</w:t>
      </w:r>
    </w:p>
    <w:p w14:paraId="51769E91" w14:textId="2CC4D680" w:rsidR="003A52C7" w:rsidRPr="00643491" w:rsidRDefault="003A52C7" w:rsidP="00A17BE4">
      <w:pPr>
        <w:spacing w:after="0"/>
        <w:jc w:val="center"/>
        <w:rPr>
          <w:rFonts w:cstheme="minorHAnsi"/>
          <w:b/>
          <w:sz w:val="18"/>
          <w:szCs w:val="18"/>
        </w:rPr>
      </w:pPr>
      <w:r w:rsidRPr="00643491">
        <w:rPr>
          <w:rFonts w:cstheme="minorHAnsi"/>
          <w:b/>
          <w:sz w:val="18"/>
          <w:szCs w:val="18"/>
        </w:rPr>
        <w:t>Zasady rezygnacji z udziału w Projekcie</w:t>
      </w:r>
    </w:p>
    <w:p w14:paraId="51769E92" w14:textId="77777777" w:rsidR="00A17BE4" w:rsidRPr="00643491" w:rsidRDefault="00A17BE4" w:rsidP="00A17BE4">
      <w:pPr>
        <w:spacing w:after="0"/>
        <w:jc w:val="center"/>
        <w:rPr>
          <w:rFonts w:cstheme="minorHAnsi"/>
          <w:b/>
          <w:sz w:val="18"/>
          <w:szCs w:val="18"/>
        </w:rPr>
      </w:pPr>
    </w:p>
    <w:p w14:paraId="1DD7F0CF" w14:textId="49E63BE9" w:rsidR="008C3C5B" w:rsidRDefault="008D1181" w:rsidP="58E88488">
      <w:pPr>
        <w:tabs>
          <w:tab w:val="center" w:pos="4543"/>
          <w:tab w:val="right" w:pos="10738"/>
        </w:tabs>
        <w:spacing w:after="36" w:line="360" w:lineRule="auto"/>
        <w:ind w:right="-15"/>
        <w:jc w:val="both"/>
        <w:rPr>
          <w:rFonts w:eastAsia="Calibri"/>
          <w:color w:val="000000"/>
          <w:sz w:val="18"/>
          <w:szCs w:val="18"/>
          <w:lang w:eastAsia="pl-PL"/>
        </w:rPr>
      </w:pPr>
      <w:r w:rsidRPr="58E88488">
        <w:rPr>
          <w:sz w:val="18"/>
          <w:szCs w:val="18"/>
        </w:rPr>
        <w:t>1/</w:t>
      </w:r>
      <w:r w:rsidRPr="58E88488">
        <w:rPr>
          <w:rFonts w:eastAsia="Calibri"/>
          <w:color w:val="000000" w:themeColor="text1"/>
          <w:sz w:val="18"/>
          <w:szCs w:val="18"/>
          <w:lang w:eastAsia="pl-PL"/>
        </w:rPr>
        <w:t xml:space="preserve">Uczestniczka/Uczestnik Projektu ma prawo zrezygnować z projektu w każdym czasie, przy czym jeżeli rezygnacja nie jest uzasadniona ważnymi przyczynami niezależnymi od Uczestniczki/Uczestnika Projektu i </w:t>
      </w:r>
      <w:r w:rsidRPr="009300F9">
        <w:rPr>
          <w:rFonts w:eastAsia="Calibri"/>
          <w:color w:val="000000" w:themeColor="text1"/>
          <w:sz w:val="18"/>
          <w:szCs w:val="18"/>
          <w:lang w:eastAsia="pl-PL"/>
        </w:rPr>
        <w:t>udokumentowanymi przez Uczestniczki/Uczestnika Projektu, a</w:t>
      </w:r>
      <w:r w:rsidR="00784A83">
        <w:rPr>
          <w:rFonts w:eastAsia="Calibri"/>
          <w:color w:val="000000" w:themeColor="text1"/>
          <w:sz w:val="18"/>
          <w:szCs w:val="18"/>
          <w:lang w:eastAsia="pl-PL"/>
        </w:rPr>
        <w:t xml:space="preserve"> Beneficjent</w:t>
      </w:r>
      <w:r w:rsidRPr="009300F9">
        <w:rPr>
          <w:rFonts w:eastAsia="Calibri"/>
          <w:color w:val="000000" w:themeColor="text1"/>
          <w:sz w:val="18"/>
          <w:szCs w:val="18"/>
          <w:lang w:eastAsia="pl-PL"/>
        </w:rPr>
        <w:t xml:space="preserve"> z tytułu rezygnacji Uczestniczki/ Uczestnika Projektu poniesie szkodę majątkową (polegającą </w:t>
      </w:r>
      <w:r w:rsidRPr="00784A83">
        <w:rPr>
          <w:rFonts w:eastAsia="Calibri"/>
          <w:color w:val="000000" w:themeColor="text1"/>
          <w:sz w:val="18"/>
          <w:szCs w:val="18"/>
          <w:lang w:eastAsia="pl-PL"/>
        </w:rPr>
        <w:t xml:space="preserve">w szczególności na uznaniu  części kosztów dofinansowania projektu z funduszy Unii Europejskich za koszty niekwalifikowane) Uczestniczka/ Uczestnik Projektu zobowiązany jest na żądanie Beneficjenta do </w:t>
      </w:r>
      <w:r w:rsidR="00784A83" w:rsidRPr="00784A83">
        <w:rPr>
          <w:rFonts w:eastAsia="Calibri"/>
          <w:color w:val="000000" w:themeColor="text1"/>
          <w:sz w:val="18"/>
          <w:szCs w:val="18"/>
          <w:lang w:eastAsia="pl-PL"/>
        </w:rPr>
        <w:t>pokrycia tej szkody</w:t>
      </w:r>
      <w:r w:rsidR="00784A83">
        <w:rPr>
          <w:rFonts w:eastAsia="Calibri"/>
          <w:color w:val="000000" w:themeColor="text1"/>
          <w:sz w:val="18"/>
          <w:szCs w:val="18"/>
          <w:lang w:eastAsia="pl-PL"/>
        </w:rPr>
        <w:t xml:space="preserve">. </w:t>
      </w:r>
    </w:p>
    <w:p w14:paraId="4DCBF111" w14:textId="77777777" w:rsidR="0021363D" w:rsidRPr="0021363D" w:rsidRDefault="0021363D" w:rsidP="008C3C5B">
      <w:pPr>
        <w:tabs>
          <w:tab w:val="center" w:pos="4543"/>
          <w:tab w:val="right" w:pos="10738"/>
        </w:tabs>
        <w:spacing w:after="36" w:line="360" w:lineRule="auto"/>
        <w:ind w:right="-15"/>
        <w:jc w:val="both"/>
        <w:rPr>
          <w:rFonts w:eastAsia="Calibri" w:cstheme="minorHAnsi"/>
          <w:color w:val="000000"/>
          <w:sz w:val="14"/>
          <w:szCs w:val="14"/>
          <w:lang w:eastAsia="pl-PL"/>
        </w:rPr>
      </w:pPr>
    </w:p>
    <w:p w14:paraId="31AA7286" w14:textId="06250219" w:rsidR="008D1181" w:rsidRPr="00643491" w:rsidRDefault="008C3C5B" w:rsidP="007910AE">
      <w:pPr>
        <w:tabs>
          <w:tab w:val="center" w:pos="4543"/>
          <w:tab w:val="right" w:pos="10738"/>
        </w:tabs>
        <w:spacing w:after="36" w:line="360" w:lineRule="auto"/>
        <w:ind w:right="-15"/>
        <w:jc w:val="both"/>
        <w:rPr>
          <w:rFonts w:eastAsia="Calibri" w:cstheme="minorHAnsi"/>
          <w:color w:val="000000"/>
          <w:sz w:val="18"/>
          <w:szCs w:val="18"/>
          <w:lang w:eastAsia="pl-PL"/>
        </w:rPr>
      </w:pPr>
      <w:r w:rsidRPr="00643491">
        <w:rPr>
          <w:rFonts w:eastAsia="Calibri" w:cstheme="minorHAnsi"/>
          <w:color w:val="000000"/>
          <w:sz w:val="18"/>
          <w:szCs w:val="18"/>
          <w:lang w:eastAsia="pl-PL"/>
        </w:rPr>
        <w:t>2/</w:t>
      </w:r>
      <w:r w:rsidR="008D1181" w:rsidRPr="00643491">
        <w:rPr>
          <w:rFonts w:cstheme="minorHAnsi"/>
          <w:sz w:val="18"/>
          <w:szCs w:val="18"/>
        </w:rPr>
        <w:t xml:space="preserve">Rezygnacja wymaga złożenia oświadczenia o rezygnacji na </w:t>
      </w:r>
      <w:r w:rsidRPr="00643491">
        <w:rPr>
          <w:rFonts w:cstheme="minorHAnsi"/>
          <w:sz w:val="18"/>
          <w:szCs w:val="18"/>
        </w:rPr>
        <w:t xml:space="preserve">adres mailowy biura projektu lub pisemnie na adres Beneficjenta </w:t>
      </w:r>
    </w:p>
    <w:p w14:paraId="2F79B37A" w14:textId="3471FDE4" w:rsidR="003E08B1" w:rsidRPr="00643491" w:rsidRDefault="001D5FFC" w:rsidP="00E51FFC">
      <w:pPr>
        <w:spacing w:after="0"/>
        <w:jc w:val="center"/>
        <w:rPr>
          <w:rFonts w:cstheme="minorHAnsi"/>
          <w:b/>
          <w:sz w:val="18"/>
          <w:szCs w:val="18"/>
        </w:rPr>
      </w:pPr>
      <w:r w:rsidRPr="00643491">
        <w:rPr>
          <w:rFonts w:cstheme="minorHAnsi"/>
          <w:b/>
          <w:sz w:val="18"/>
          <w:szCs w:val="18"/>
        </w:rPr>
        <w:t>§ 6</w:t>
      </w:r>
    </w:p>
    <w:p w14:paraId="51769E9B" w14:textId="0EDB4C4B" w:rsidR="003A52C7" w:rsidRPr="00643491" w:rsidRDefault="007A5947" w:rsidP="00A17BE4">
      <w:pPr>
        <w:spacing w:after="0"/>
        <w:jc w:val="center"/>
        <w:rPr>
          <w:rFonts w:cstheme="minorHAnsi"/>
          <w:b/>
          <w:sz w:val="18"/>
          <w:szCs w:val="18"/>
        </w:rPr>
      </w:pPr>
      <w:r w:rsidRPr="00643491">
        <w:rPr>
          <w:rFonts w:cstheme="minorHAnsi"/>
          <w:b/>
          <w:sz w:val="18"/>
          <w:szCs w:val="18"/>
        </w:rPr>
        <w:t>O</w:t>
      </w:r>
      <w:r w:rsidR="003A52C7" w:rsidRPr="00643491">
        <w:rPr>
          <w:rFonts w:cstheme="minorHAnsi"/>
          <w:b/>
          <w:sz w:val="18"/>
          <w:szCs w:val="18"/>
        </w:rPr>
        <w:t>bowiązki Uczestników Projektu</w:t>
      </w:r>
    </w:p>
    <w:p w14:paraId="51769E9C" w14:textId="77777777" w:rsidR="00A17BE4" w:rsidRPr="00643491" w:rsidRDefault="00A17BE4" w:rsidP="00A17BE4">
      <w:pPr>
        <w:spacing w:after="0"/>
        <w:jc w:val="center"/>
        <w:rPr>
          <w:rFonts w:cstheme="minorHAnsi"/>
          <w:b/>
          <w:sz w:val="18"/>
          <w:szCs w:val="18"/>
        </w:rPr>
      </w:pPr>
    </w:p>
    <w:p w14:paraId="29FCBE93" w14:textId="23EC0440" w:rsidR="00E51FFC" w:rsidRPr="00643491" w:rsidRDefault="007A5947" w:rsidP="007A5947">
      <w:pPr>
        <w:jc w:val="both"/>
        <w:rPr>
          <w:rFonts w:cstheme="minorHAnsi"/>
          <w:sz w:val="18"/>
          <w:szCs w:val="18"/>
        </w:rPr>
      </w:pPr>
      <w:r w:rsidRPr="00643491">
        <w:rPr>
          <w:rFonts w:cstheme="minorHAnsi"/>
          <w:sz w:val="18"/>
          <w:szCs w:val="18"/>
        </w:rPr>
        <w:t xml:space="preserve">1/ </w:t>
      </w:r>
      <w:r w:rsidR="003A52C7" w:rsidRPr="00643491">
        <w:rPr>
          <w:rFonts w:cstheme="minorHAnsi"/>
          <w:sz w:val="18"/>
          <w:szCs w:val="18"/>
        </w:rPr>
        <w:t>Uczestnik Projektu zobowiązuje się do</w:t>
      </w:r>
      <w:r w:rsidR="0021363D">
        <w:rPr>
          <w:rFonts w:cstheme="minorHAnsi"/>
          <w:sz w:val="18"/>
          <w:szCs w:val="18"/>
        </w:rPr>
        <w:t>:</w:t>
      </w:r>
    </w:p>
    <w:p w14:paraId="097CF8F3" w14:textId="2924FCBC" w:rsidR="007A5947" w:rsidRPr="00643491" w:rsidRDefault="00E51FFC" w:rsidP="007A5947">
      <w:pPr>
        <w:jc w:val="both"/>
        <w:rPr>
          <w:rFonts w:cstheme="minorHAnsi"/>
          <w:sz w:val="18"/>
          <w:szCs w:val="18"/>
        </w:rPr>
      </w:pPr>
      <w:r w:rsidRPr="00643491">
        <w:rPr>
          <w:rFonts w:cstheme="minorHAnsi"/>
          <w:sz w:val="18"/>
          <w:szCs w:val="18"/>
        </w:rPr>
        <w:t>a-</w:t>
      </w:r>
      <w:r w:rsidR="003A52C7" w:rsidRPr="00643491">
        <w:rPr>
          <w:rFonts w:cstheme="minorHAnsi"/>
          <w:sz w:val="18"/>
          <w:szCs w:val="18"/>
        </w:rPr>
        <w:t>za</w:t>
      </w:r>
      <w:r w:rsidR="007E1D80" w:rsidRPr="00643491">
        <w:rPr>
          <w:rFonts w:cstheme="minorHAnsi"/>
          <w:sz w:val="18"/>
          <w:szCs w:val="18"/>
        </w:rPr>
        <w:t>poznania się z postanowieniami r</w:t>
      </w:r>
      <w:r w:rsidR="003A52C7" w:rsidRPr="00643491">
        <w:rPr>
          <w:rFonts w:cstheme="minorHAnsi"/>
          <w:sz w:val="18"/>
          <w:szCs w:val="18"/>
        </w:rPr>
        <w:t>egulami</w:t>
      </w:r>
      <w:r w:rsidR="007E1D80" w:rsidRPr="00643491">
        <w:rPr>
          <w:rFonts w:cstheme="minorHAnsi"/>
          <w:sz w:val="18"/>
          <w:szCs w:val="18"/>
        </w:rPr>
        <w:t>nu rekrutacji i uczestnictwa w projekcie</w:t>
      </w:r>
      <w:r w:rsidRPr="00643491">
        <w:rPr>
          <w:rFonts w:cstheme="minorHAnsi"/>
          <w:sz w:val="18"/>
          <w:szCs w:val="18"/>
        </w:rPr>
        <w:t xml:space="preserve"> </w:t>
      </w:r>
      <w:r w:rsidR="003A52C7" w:rsidRPr="00643491">
        <w:rPr>
          <w:rFonts w:cstheme="minorHAnsi"/>
          <w:sz w:val="18"/>
          <w:szCs w:val="18"/>
        </w:rPr>
        <w:t>i</w:t>
      </w:r>
      <w:r w:rsidRPr="00643491">
        <w:rPr>
          <w:rFonts w:cstheme="minorHAnsi"/>
          <w:sz w:val="18"/>
          <w:szCs w:val="18"/>
        </w:rPr>
        <w:t xml:space="preserve"> </w:t>
      </w:r>
      <w:r w:rsidR="003A52C7" w:rsidRPr="00643491">
        <w:rPr>
          <w:rFonts w:cstheme="minorHAnsi"/>
          <w:sz w:val="18"/>
          <w:szCs w:val="18"/>
        </w:rPr>
        <w:t xml:space="preserve">bezwzględnego </w:t>
      </w:r>
      <w:r w:rsidR="00DE0084" w:rsidRPr="00643491">
        <w:rPr>
          <w:rFonts w:cstheme="minorHAnsi"/>
          <w:sz w:val="18"/>
          <w:szCs w:val="18"/>
        </w:rPr>
        <w:t>przestrzegania jego postanowień</w:t>
      </w:r>
      <w:r w:rsidRPr="00643491">
        <w:rPr>
          <w:rFonts w:cstheme="minorHAnsi"/>
          <w:sz w:val="18"/>
          <w:szCs w:val="18"/>
        </w:rPr>
        <w:t>.</w:t>
      </w:r>
    </w:p>
    <w:p w14:paraId="323834D8" w14:textId="77777777" w:rsidR="00E51FFC" w:rsidRPr="00643491" w:rsidRDefault="007A5947" w:rsidP="00E51FFC">
      <w:pPr>
        <w:jc w:val="both"/>
        <w:rPr>
          <w:rFonts w:cstheme="minorHAnsi"/>
          <w:sz w:val="18"/>
          <w:szCs w:val="18"/>
        </w:rPr>
      </w:pPr>
      <w:r w:rsidRPr="00643491">
        <w:rPr>
          <w:rFonts w:cstheme="minorHAnsi"/>
          <w:sz w:val="18"/>
          <w:szCs w:val="18"/>
        </w:rPr>
        <w:t>b-</w:t>
      </w:r>
      <w:r w:rsidR="003A52C7" w:rsidRPr="00643491">
        <w:rPr>
          <w:rFonts w:cstheme="minorHAnsi"/>
          <w:sz w:val="18"/>
          <w:szCs w:val="18"/>
        </w:rPr>
        <w:t xml:space="preserve">podpisania i przedłożenia wszystkich wymaganych </w:t>
      </w:r>
      <w:r w:rsidR="001D13F5" w:rsidRPr="00643491">
        <w:rPr>
          <w:rFonts w:cstheme="minorHAnsi"/>
          <w:sz w:val="18"/>
          <w:szCs w:val="18"/>
        </w:rPr>
        <w:t xml:space="preserve">dokumentów i </w:t>
      </w:r>
      <w:r w:rsidR="003A52C7" w:rsidRPr="00643491">
        <w:rPr>
          <w:rFonts w:cstheme="minorHAnsi"/>
          <w:sz w:val="18"/>
          <w:szCs w:val="18"/>
        </w:rPr>
        <w:t>oświadczeń</w:t>
      </w:r>
      <w:r w:rsidRPr="00643491">
        <w:rPr>
          <w:rFonts w:cstheme="minorHAnsi"/>
          <w:sz w:val="18"/>
          <w:szCs w:val="18"/>
        </w:rPr>
        <w:t>.</w:t>
      </w:r>
    </w:p>
    <w:p w14:paraId="51769EA2" w14:textId="1403179E" w:rsidR="00E45ADA" w:rsidRPr="00643491" w:rsidRDefault="00E51FFC" w:rsidP="00E51FFC">
      <w:pPr>
        <w:jc w:val="both"/>
        <w:rPr>
          <w:rFonts w:cstheme="minorHAnsi"/>
          <w:sz w:val="18"/>
          <w:szCs w:val="18"/>
        </w:rPr>
      </w:pPr>
      <w:r w:rsidRPr="00643491">
        <w:rPr>
          <w:rFonts w:cstheme="minorHAnsi"/>
          <w:sz w:val="18"/>
          <w:szCs w:val="18"/>
        </w:rPr>
        <w:t>c-</w:t>
      </w:r>
      <w:r w:rsidR="005F296A" w:rsidRPr="00643491">
        <w:rPr>
          <w:rFonts w:cstheme="minorHAnsi"/>
          <w:sz w:val="18"/>
          <w:szCs w:val="18"/>
        </w:rPr>
        <w:t xml:space="preserve">zawarcia </w:t>
      </w:r>
      <w:r w:rsidR="001D13F5" w:rsidRPr="00643491">
        <w:rPr>
          <w:rFonts w:cstheme="minorHAnsi"/>
          <w:sz w:val="18"/>
          <w:szCs w:val="18"/>
        </w:rPr>
        <w:t>umowy uczestnictwa w P</w:t>
      </w:r>
      <w:r w:rsidR="003A52C7" w:rsidRPr="00643491">
        <w:rPr>
          <w:rFonts w:cstheme="minorHAnsi"/>
          <w:sz w:val="18"/>
          <w:szCs w:val="18"/>
        </w:rPr>
        <w:t>rojekcie</w:t>
      </w:r>
      <w:r w:rsidR="001D5FFC" w:rsidRPr="00643491">
        <w:rPr>
          <w:rFonts w:cstheme="minorHAnsi"/>
          <w:sz w:val="18"/>
          <w:szCs w:val="18"/>
        </w:rPr>
        <w:t>;</w:t>
      </w:r>
    </w:p>
    <w:p w14:paraId="55ADC04B" w14:textId="20954552" w:rsidR="00E51FFC" w:rsidRPr="00643491" w:rsidRDefault="00E51FFC" w:rsidP="58E88488">
      <w:pPr>
        <w:jc w:val="both"/>
        <w:rPr>
          <w:sz w:val="18"/>
          <w:szCs w:val="18"/>
        </w:rPr>
      </w:pPr>
      <w:r w:rsidRPr="58E88488">
        <w:rPr>
          <w:sz w:val="18"/>
          <w:szCs w:val="18"/>
        </w:rPr>
        <w:t xml:space="preserve">d-uczestnictwa w zaplanowanych </w:t>
      </w:r>
      <w:r w:rsidR="12C19D12" w:rsidRPr="58E88488">
        <w:rPr>
          <w:sz w:val="18"/>
          <w:szCs w:val="18"/>
        </w:rPr>
        <w:t xml:space="preserve">formach wsparcia </w:t>
      </w:r>
    </w:p>
    <w:p w14:paraId="2E791CFF" w14:textId="285EC14C" w:rsidR="008E5FA4" w:rsidRDefault="00E51FFC" w:rsidP="58E88488">
      <w:pPr>
        <w:jc w:val="both"/>
        <w:rPr>
          <w:sz w:val="18"/>
          <w:szCs w:val="18"/>
        </w:rPr>
      </w:pPr>
      <w:r w:rsidRPr="58E88488">
        <w:rPr>
          <w:sz w:val="18"/>
          <w:szCs w:val="18"/>
        </w:rPr>
        <w:t>e-</w:t>
      </w:r>
      <w:r w:rsidR="00A8216D" w:rsidRPr="00784A83">
        <w:rPr>
          <w:sz w:val="18"/>
          <w:szCs w:val="18"/>
        </w:rPr>
        <w:t xml:space="preserve">każdorazowego potwierdzenia swojego uczestnictwa w </w:t>
      </w:r>
      <w:r w:rsidR="5325BE77" w:rsidRPr="00784A83">
        <w:rPr>
          <w:sz w:val="18"/>
          <w:szCs w:val="18"/>
        </w:rPr>
        <w:t xml:space="preserve">działaniach projektowych </w:t>
      </w:r>
    </w:p>
    <w:p w14:paraId="003F75EE" w14:textId="77162A39" w:rsidR="00784A83" w:rsidRDefault="00784A83" w:rsidP="58E88488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f-przekazania wymaganych informacji o dziecku, które ma być objęte opieką dzienna w Punkcie dla Malucha </w:t>
      </w:r>
    </w:p>
    <w:p w14:paraId="650D8AAD" w14:textId="2FC057C4" w:rsidR="008E5FA4" w:rsidRPr="00643491" w:rsidRDefault="00784A83" w:rsidP="58E88488">
      <w:pPr>
        <w:jc w:val="both"/>
        <w:rPr>
          <w:sz w:val="18"/>
          <w:szCs w:val="18"/>
        </w:rPr>
      </w:pPr>
      <w:r>
        <w:rPr>
          <w:sz w:val="18"/>
          <w:szCs w:val="18"/>
        </w:rPr>
        <w:t>g</w:t>
      </w:r>
      <w:r w:rsidR="008E5FA4" w:rsidRPr="58E88488">
        <w:rPr>
          <w:sz w:val="18"/>
          <w:szCs w:val="18"/>
        </w:rPr>
        <w:t>-wypełniania ankiet wykonywanych na potrzeby Projektu,</w:t>
      </w:r>
    </w:p>
    <w:p w14:paraId="538DF92C" w14:textId="2068F1BA" w:rsidR="008E5FA4" w:rsidRPr="00643491" w:rsidRDefault="00784A83" w:rsidP="58E88488">
      <w:pPr>
        <w:tabs>
          <w:tab w:val="left" w:pos="896"/>
        </w:tabs>
        <w:spacing w:after="160" w:line="256" w:lineRule="auto"/>
        <w:rPr>
          <w:sz w:val="18"/>
          <w:szCs w:val="18"/>
        </w:rPr>
      </w:pPr>
      <w:r>
        <w:rPr>
          <w:sz w:val="18"/>
          <w:szCs w:val="18"/>
        </w:rPr>
        <w:lastRenderedPageBreak/>
        <w:t>h</w:t>
      </w:r>
      <w:r w:rsidR="008E5FA4" w:rsidRPr="58E88488">
        <w:rPr>
          <w:sz w:val="18"/>
          <w:szCs w:val="18"/>
        </w:rPr>
        <w:t>-przekazania danych po zakończeniu projektu potrzebnych do wyliczenia wskaźników rezultatu bezpośredniego (np.</w:t>
      </w:r>
      <w:r w:rsidR="4AF72704" w:rsidRPr="58E88488">
        <w:rPr>
          <w:rFonts w:ascii="Calibri" w:eastAsia="Calibri" w:hAnsi="Calibri" w:cs="Calibri"/>
          <w:sz w:val="18"/>
          <w:szCs w:val="18"/>
        </w:rPr>
        <w:t xml:space="preserve"> kontynuacja studiów, uzyskane mikropoświadczenia, udział w Centrum Kariery</w:t>
      </w:r>
      <w:r w:rsidR="008E5FA4" w:rsidRPr="58E88488">
        <w:rPr>
          <w:sz w:val="18"/>
          <w:szCs w:val="18"/>
        </w:rPr>
        <w:t>) do 4 tygodni od zakończenia udziału w projekcie oraz przyszłego udziału w badaniu ewaluacyjnym,</w:t>
      </w:r>
    </w:p>
    <w:p w14:paraId="089CDD29" w14:textId="3F0F0E8F" w:rsidR="008E5FA4" w:rsidRPr="00643491" w:rsidRDefault="00784A83" w:rsidP="58E88488">
      <w:pPr>
        <w:spacing w:after="160" w:line="256" w:lineRule="auto"/>
        <w:rPr>
          <w:sz w:val="18"/>
          <w:szCs w:val="18"/>
        </w:rPr>
      </w:pPr>
      <w:r>
        <w:rPr>
          <w:sz w:val="18"/>
          <w:szCs w:val="18"/>
        </w:rPr>
        <w:t>i</w:t>
      </w:r>
      <w:r w:rsidR="008E5FA4" w:rsidRPr="58E88488">
        <w:rPr>
          <w:sz w:val="18"/>
          <w:szCs w:val="18"/>
        </w:rPr>
        <w:t>-udziału w badaniu monitorującym losy absolwentów na rynku pracy w okresie 6 miesięcy po zakończeniu udziału w projekcie,</w:t>
      </w:r>
    </w:p>
    <w:p w14:paraId="6AE70B1C" w14:textId="03EC5B54" w:rsidR="003E08B1" w:rsidRPr="00784A83" w:rsidRDefault="5952B92C" w:rsidP="00784A83">
      <w:pPr>
        <w:tabs>
          <w:tab w:val="left" w:pos="896"/>
        </w:tabs>
        <w:spacing w:after="160" w:line="256" w:lineRule="auto"/>
        <w:rPr>
          <w:sz w:val="18"/>
          <w:szCs w:val="18"/>
        </w:rPr>
      </w:pPr>
      <w:r w:rsidRPr="58E88488">
        <w:rPr>
          <w:sz w:val="18"/>
          <w:szCs w:val="18"/>
        </w:rPr>
        <w:t>i</w:t>
      </w:r>
      <w:r w:rsidR="008E5FA4" w:rsidRPr="58E88488">
        <w:rPr>
          <w:sz w:val="18"/>
          <w:szCs w:val="18"/>
        </w:rPr>
        <w:t>-w przypadku zaistnienia konieczności uzupełnienia dokumentacji projektowej – uzupełnienia tej dokumentacji niezwłocznie po wezwaniu przez Beneficjenta.</w:t>
      </w:r>
    </w:p>
    <w:p w14:paraId="40690AC1" w14:textId="77777777" w:rsidR="007910AE" w:rsidRPr="00643491" w:rsidRDefault="007910AE" w:rsidP="007910AE">
      <w:pPr>
        <w:spacing w:after="3" w:line="259" w:lineRule="auto"/>
        <w:ind w:left="10" w:right="418"/>
        <w:jc w:val="center"/>
        <w:rPr>
          <w:rFonts w:cstheme="minorHAnsi"/>
          <w:b/>
          <w:sz w:val="18"/>
          <w:szCs w:val="18"/>
        </w:rPr>
      </w:pPr>
      <w:r w:rsidRPr="00643491">
        <w:rPr>
          <w:rFonts w:cstheme="minorHAnsi"/>
          <w:b/>
          <w:sz w:val="18"/>
          <w:szCs w:val="18"/>
        </w:rPr>
        <w:t xml:space="preserve">§7 </w:t>
      </w:r>
    </w:p>
    <w:p w14:paraId="3E97056C" w14:textId="2DB84921" w:rsidR="007910AE" w:rsidRDefault="007910AE" w:rsidP="58E88488">
      <w:pPr>
        <w:spacing w:after="3" w:line="259" w:lineRule="auto"/>
        <w:ind w:left="10" w:right="418"/>
        <w:jc w:val="center"/>
        <w:rPr>
          <w:b/>
          <w:bCs/>
          <w:sz w:val="18"/>
          <w:szCs w:val="18"/>
          <w:highlight w:val="yellow"/>
        </w:rPr>
      </w:pPr>
      <w:r w:rsidRPr="00784A83">
        <w:rPr>
          <w:b/>
          <w:bCs/>
          <w:sz w:val="18"/>
          <w:szCs w:val="18"/>
        </w:rPr>
        <w:t>Klauzula informacyjna ministra właściwego do spraw rozwoju regionalnego</w:t>
      </w:r>
      <w:r w:rsidRPr="58E88488">
        <w:rPr>
          <w:b/>
          <w:bCs/>
          <w:sz w:val="18"/>
          <w:szCs w:val="18"/>
        </w:rPr>
        <w:t xml:space="preserve"> </w:t>
      </w:r>
    </w:p>
    <w:p w14:paraId="11DA4225" w14:textId="77777777" w:rsidR="00643491" w:rsidRPr="00643491" w:rsidRDefault="00643491" w:rsidP="00643491">
      <w:pPr>
        <w:spacing w:after="3" w:line="259" w:lineRule="auto"/>
        <w:ind w:left="10" w:right="418"/>
        <w:jc w:val="center"/>
        <w:rPr>
          <w:rFonts w:cstheme="minorHAnsi"/>
          <w:b/>
          <w:bCs/>
          <w:sz w:val="18"/>
          <w:szCs w:val="18"/>
        </w:rPr>
      </w:pPr>
    </w:p>
    <w:p w14:paraId="2967B53B" w14:textId="77777777" w:rsidR="007910AE" w:rsidRPr="00643491" w:rsidRDefault="007910AE" w:rsidP="007910AE">
      <w:pPr>
        <w:jc w:val="both"/>
        <w:rPr>
          <w:rFonts w:cstheme="minorHAnsi"/>
          <w:sz w:val="18"/>
          <w:szCs w:val="18"/>
        </w:rPr>
      </w:pPr>
      <w:r w:rsidRPr="00643491">
        <w:rPr>
          <w:rFonts w:cstheme="minorHAnsi"/>
          <w:sz w:val="18"/>
          <w:szCs w:val="18"/>
        </w:rPr>
        <w:t>W celu wykonania obowiązku nałożonego art. 13 i 14 RODO, w związku z art. 88 ustawy o zasadach realizacji zadań finansowanych ze środków europejskich w perspektywie finansowej 2021-2027, informujemy o zasadach przetwarzania Państwa danych osobowych:</w:t>
      </w:r>
    </w:p>
    <w:p w14:paraId="786FB752" w14:textId="216B6807" w:rsidR="007910AE" w:rsidRPr="002B5461" w:rsidRDefault="007910AE" w:rsidP="007910AE">
      <w:pPr>
        <w:jc w:val="both"/>
        <w:rPr>
          <w:rFonts w:cstheme="minorHAnsi"/>
          <w:sz w:val="18"/>
          <w:szCs w:val="18"/>
        </w:rPr>
      </w:pPr>
      <w:r w:rsidRPr="00643491">
        <w:rPr>
          <w:rFonts w:cstheme="minorHAnsi"/>
          <w:b/>
          <w:bCs/>
          <w:sz w:val="18"/>
          <w:szCs w:val="18"/>
        </w:rPr>
        <w:t>I-Administrator</w:t>
      </w:r>
      <w:r w:rsidR="002B5461">
        <w:rPr>
          <w:rFonts w:cstheme="minorHAnsi"/>
          <w:b/>
          <w:bCs/>
          <w:sz w:val="18"/>
          <w:szCs w:val="18"/>
        </w:rPr>
        <w:br/>
      </w:r>
      <w:r w:rsidRPr="00643491">
        <w:rPr>
          <w:rFonts w:cstheme="minorHAnsi"/>
          <w:sz w:val="18"/>
          <w:szCs w:val="18"/>
        </w:rPr>
        <w:t>Odrębnym administratorem Państwa danych jest Minister właściwy do spraw rozwoju regionalnego z siedzibą przy ul. Wspólnej 2/4, 00-926 Warszawa.</w:t>
      </w:r>
    </w:p>
    <w:p w14:paraId="143196E2" w14:textId="77777777" w:rsidR="002B5461" w:rsidRDefault="007910AE" w:rsidP="002B5461">
      <w:pPr>
        <w:jc w:val="both"/>
        <w:rPr>
          <w:rFonts w:cstheme="minorHAnsi"/>
          <w:b/>
          <w:bCs/>
          <w:sz w:val="18"/>
          <w:szCs w:val="18"/>
        </w:rPr>
      </w:pPr>
      <w:r w:rsidRPr="00643491">
        <w:rPr>
          <w:rFonts w:cstheme="minorHAnsi"/>
          <w:b/>
          <w:bCs/>
          <w:sz w:val="18"/>
          <w:szCs w:val="18"/>
        </w:rPr>
        <w:t>II Cel przetwarzania danych</w:t>
      </w:r>
    </w:p>
    <w:p w14:paraId="16511E0E" w14:textId="306BD462" w:rsidR="00305473" w:rsidRPr="0021363D" w:rsidRDefault="007910AE" w:rsidP="0021363D">
      <w:pPr>
        <w:jc w:val="both"/>
        <w:rPr>
          <w:rFonts w:cstheme="minorHAnsi"/>
          <w:b/>
          <w:bCs/>
          <w:sz w:val="18"/>
          <w:szCs w:val="18"/>
        </w:rPr>
      </w:pPr>
      <w:r w:rsidRPr="00643491">
        <w:rPr>
          <w:rFonts w:cstheme="minorHAnsi"/>
          <w:sz w:val="18"/>
          <w:szCs w:val="18"/>
        </w:rPr>
        <w:t xml:space="preserve">Dane osobowe będą przetwarzane w związku z realizacją FERS, w szczególności w celu monitorowania, sprawozdawczości, komunikacji, publikacji, ewaluacji, zarządzania finansowego, weryfikacji i audytów oraz do celów określania kwalifikowalności uczestników. Podanie danych jest dobrowolne, ale konieczne do realizacji wyżej wymienionego celu. Odmowa ich podania jest równoznaczna z brakiem możliwości podjęcia stosownych działań. </w:t>
      </w:r>
    </w:p>
    <w:p w14:paraId="611B1864" w14:textId="2814A111" w:rsidR="007910AE" w:rsidRPr="00643491" w:rsidRDefault="007910AE" w:rsidP="007910AE">
      <w:pPr>
        <w:spacing w:after="0"/>
        <w:jc w:val="both"/>
        <w:rPr>
          <w:rFonts w:cstheme="minorHAnsi"/>
          <w:b/>
          <w:bCs/>
          <w:sz w:val="18"/>
          <w:szCs w:val="18"/>
        </w:rPr>
      </w:pPr>
      <w:r w:rsidRPr="00643491">
        <w:rPr>
          <w:rFonts w:cstheme="minorHAnsi"/>
          <w:b/>
          <w:bCs/>
          <w:sz w:val="18"/>
          <w:szCs w:val="18"/>
        </w:rPr>
        <w:t>III Podstawa przetwarzania</w:t>
      </w:r>
    </w:p>
    <w:p w14:paraId="678393A3" w14:textId="002FDA8A" w:rsidR="007910AE" w:rsidRPr="00643491" w:rsidRDefault="007910AE" w:rsidP="007910AE">
      <w:pPr>
        <w:spacing w:after="7"/>
        <w:ind w:right="1045"/>
        <w:rPr>
          <w:rFonts w:cstheme="minorHAnsi"/>
          <w:sz w:val="18"/>
          <w:szCs w:val="18"/>
        </w:rPr>
      </w:pPr>
      <w:r w:rsidRPr="00643491">
        <w:rPr>
          <w:rFonts w:cstheme="minorHAnsi"/>
          <w:sz w:val="18"/>
          <w:szCs w:val="18"/>
        </w:rPr>
        <w:t xml:space="preserve">Dane osobowe będą przetwarzane w związku z tym, że: </w:t>
      </w:r>
    </w:p>
    <w:p w14:paraId="3DC3AFDA" w14:textId="52707F55" w:rsidR="007910AE" w:rsidRPr="00643491" w:rsidRDefault="007910AE" w:rsidP="00305473">
      <w:pPr>
        <w:spacing w:after="7"/>
        <w:jc w:val="both"/>
        <w:rPr>
          <w:rFonts w:cstheme="minorHAnsi"/>
          <w:sz w:val="18"/>
          <w:szCs w:val="18"/>
        </w:rPr>
      </w:pPr>
      <w:r w:rsidRPr="00643491">
        <w:rPr>
          <w:rFonts w:cstheme="minorHAnsi"/>
          <w:sz w:val="18"/>
          <w:szCs w:val="18"/>
        </w:rPr>
        <w:t>Zobowiązuje</w:t>
      </w:r>
      <w:r w:rsidR="00305473" w:rsidRPr="00643491">
        <w:rPr>
          <w:rFonts w:cstheme="minorHAnsi"/>
          <w:sz w:val="18"/>
          <w:szCs w:val="18"/>
        </w:rPr>
        <w:t xml:space="preserve"> </w:t>
      </w:r>
      <w:r w:rsidRPr="00643491">
        <w:rPr>
          <w:rFonts w:cstheme="minorHAnsi"/>
          <w:sz w:val="18"/>
          <w:szCs w:val="18"/>
        </w:rPr>
        <w:t>do tego prawo (art. 6 ust. 1 lit. c, art. 9 ust. 2 lit. g oraz art. 10 RODO):</w:t>
      </w:r>
    </w:p>
    <w:p w14:paraId="4504793E" w14:textId="40D1B7D8" w:rsidR="007910AE" w:rsidRPr="00643491" w:rsidRDefault="00305473" w:rsidP="00305473">
      <w:pPr>
        <w:spacing w:after="0"/>
        <w:jc w:val="both"/>
        <w:rPr>
          <w:rFonts w:cstheme="minorHAnsi"/>
          <w:sz w:val="18"/>
          <w:szCs w:val="18"/>
        </w:rPr>
      </w:pPr>
      <w:r w:rsidRPr="00643491">
        <w:rPr>
          <w:rFonts w:cstheme="minorHAnsi"/>
          <w:sz w:val="18"/>
          <w:szCs w:val="18"/>
        </w:rPr>
        <w:t xml:space="preserve">- </w:t>
      </w:r>
      <w:r w:rsidR="007910AE" w:rsidRPr="00643491">
        <w:rPr>
          <w:rFonts w:cstheme="minorHAnsi"/>
          <w:sz w:val="18"/>
          <w:szCs w:val="18"/>
        </w:rPr>
        <w:t>rozporządzenie Parlamentu Europejskiego i Rady (UE) nr 2021/1060 z 24 czerwca 2021r.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Wizowej,</w:t>
      </w:r>
    </w:p>
    <w:p w14:paraId="57AC16BD" w14:textId="7D284008" w:rsidR="007910AE" w:rsidRPr="00643491" w:rsidRDefault="00305473" w:rsidP="00305473">
      <w:pPr>
        <w:spacing w:after="0"/>
        <w:jc w:val="both"/>
        <w:rPr>
          <w:rFonts w:cstheme="minorHAnsi"/>
          <w:sz w:val="18"/>
          <w:szCs w:val="18"/>
        </w:rPr>
      </w:pPr>
      <w:r w:rsidRPr="00643491">
        <w:rPr>
          <w:rFonts w:cstheme="minorHAnsi"/>
          <w:sz w:val="18"/>
          <w:szCs w:val="18"/>
        </w:rPr>
        <w:t xml:space="preserve">- </w:t>
      </w:r>
      <w:r w:rsidR="007910AE" w:rsidRPr="00643491">
        <w:rPr>
          <w:rFonts w:cstheme="minorHAnsi"/>
          <w:sz w:val="18"/>
          <w:szCs w:val="18"/>
        </w:rPr>
        <w:t xml:space="preserve">rozporządzenie Parlamentu Europejskiego i Rady (UE) 2021/1057 z dnia 24 czerwca 2021 r. ustanawiające Europejski Fundusz Społeczny Plus (EFS+) oraz uchylające rozporządzenie (UE)nr 1296/2013 (Dz. Urz. UE L 231 z 30.06.2021, str. 21, z późn. zm.) </w:t>
      </w:r>
      <w:r w:rsidRPr="00643491">
        <w:rPr>
          <w:rFonts w:cstheme="minorHAnsi"/>
          <w:sz w:val="18"/>
          <w:szCs w:val="18"/>
        </w:rPr>
        <w:t>,</w:t>
      </w:r>
    </w:p>
    <w:p w14:paraId="0D9DA8EF" w14:textId="77777777" w:rsidR="00305473" w:rsidRPr="00643491" w:rsidRDefault="00305473" w:rsidP="00305473">
      <w:pPr>
        <w:spacing w:after="0"/>
        <w:jc w:val="both"/>
        <w:rPr>
          <w:rFonts w:cstheme="minorHAnsi"/>
          <w:sz w:val="18"/>
          <w:szCs w:val="18"/>
        </w:rPr>
      </w:pPr>
      <w:r w:rsidRPr="00643491">
        <w:rPr>
          <w:rFonts w:cstheme="minorHAnsi"/>
          <w:sz w:val="18"/>
          <w:szCs w:val="18"/>
        </w:rPr>
        <w:t xml:space="preserve">- </w:t>
      </w:r>
      <w:r w:rsidR="007910AE" w:rsidRPr="00643491">
        <w:rPr>
          <w:rFonts w:cstheme="minorHAnsi"/>
          <w:sz w:val="18"/>
          <w:szCs w:val="18"/>
        </w:rPr>
        <w:t xml:space="preserve">ustawa z dnia 28 kwietnia 2022 r. o zasadach realizacji zadań finansowanych ze środków europejskich w perspektywie finansowej 2021-2027, w szczególności art. 87-93, </w:t>
      </w:r>
    </w:p>
    <w:p w14:paraId="28E3B05E" w14:textId="77777777" w:rsidR="00305473" w:rsidRPr="00643491" w:rsidRDefault="00305473" w:rsidP="00305473">
      <w:pPr>
        <w:spacing w:after="0"/>
        <w:jc w:val="both"/>
        <w:rPr>
          <w:rFonts w:cstheme="minorHAnsi"/>
          <w:sz w:val="18"/>
          <w:szCs w:val="18"/>
        </w:rPr>
      </w:pPr>
      <w:r w:rsidRPr="00643491">
        <w:rPr>
          <w:rFonts w:cstheme="minorHAnsi"/>
          <w:sz w:val="18"/>
          <w:szCs w:val="18"/>
        </w:rPr>
        <w:t xml:space="preserve">- </w:t>
      </w:r>
      <w:r w:rsidR="007910AE" w:rsidRPr="00643491">
        <w:rPr>
          <w:rFonts w:cstheme="minorHAnsi"/>
          <w:sz w:val="18"/>
          <w:szCs w:val="18"/>
        </w:rPr>
        <w:t>ustawa z 14 czerwca 1960 r. - Kodeks postępowania</w:t>
      </w:r>
      <w:r w:rsidRPr="00643491">
        <w:rPr>
          <w:rFonts w:cstheme="minorHAnsi"/>
          <w:sz w:val="18"/>
          <w:szCs w:val="18"/>
        </w:rPr>
        <w:t xml:space="preserve"> </w:t>
      </w:r>
      <w:r w:rsidR="007910AE" w:rsidRPr="00643491">
        <w:rPr>
          <w:rFonts w:cstheme="minorHAnsi"/>
          <w:sz w:val="18"/>
          <w:szCs w:val="18"/>
        </w:rPr>
        <w:t>administracyjnego,</w:t>
      </w:r>
    </w:p>
    <w:p w14:paraId="098C34E1" w14:textId="77777777" w:rsidR="00305473" w:rsidRPr="00643491" w:rsidRDefault="00305473" w:rsidP="00305473">
      <w:pPr>
        <w:spacing w:after="0"/>
        <w:jc w:val="both"/>
        <w:rPr>
          <w:rFonts w:cstheme="minorHAnsi"/>
          <w:sz w:val="18"/>
          <w:szCs w:val="18"/>
        </w:rPr>
      </w:pPr>
      <w:r w:rsidRPr="00643491">
        <w:rPr>
          <w:rFonts w:cstheme="minorHAnsi"/>
          <w:sz w:val="18"/>
          <w:szCs w:val="18"/>
        </w:rPr>
        <w:t>-</w:t>
      </w:r>
      <w:r w:rsidR="007910AE" w:rsidRPr="00643491">
        <w:rPr>
          <w:rFonts w:cstheme="minorHAnsi"/>
          <w:sz w:val="18"/>
          <w:szCs w:val="18"/>
        </w:rPr>
        <w:t>ustawa z 27 sierpnia 2009 r. o finansach publicznych.</w:t>
      </w:r>
    </w:p>
    <w:p w14:paraId="6895633D" w14:textId="77777777" w:rsidR="00305473" w:rsidRPr="00643491" w:rsidRDefault="00305473" w:rsidP="00305473">
      <w:pPr>
        <w:spacing w:after="0"/>
        <w:jc w:val="both"/>
        <w:rPr>
          <w:rFonts w:cstheme="minorHAnsi"/>
          <w:sz w:val="18"/>
          <w:szCs w:val="18"/>
        </w:rPr>
      </w:pPr>
    </w:p>
    <w:p w14:paraId="7B991F73" w14:textId="77777777" w:rsidR="00305473" w:rsidRPr="00643491" w:rsidRDefault="00305473" w:rsidP="00305473">
      <w:pPr>
        <w:spacing w:after="0"/>
        <w:jc w:val="both"/>
        <w:rPr>
          <w:rFonts w:cstheme="minorHAnsi"/>
          <w:sz w:val="18"/>
          <w:szCs w:val="18"/>
        </w:rPr>
      </w:pPr>
      <w:r w:rsidRPr="00643491">
        <w:rPr>
          <w:rFonts w:eastAsia="Calibri" w:cstheme="minorHAnsi"/>
          <w:b/>
          <w:color w:val="000000"/>
          <w:sz w:val="18"/>
          <w:szCs w:val="18"/>
          <w:lang w:eastAsia="pl-PL"/>
        </w:rPr>
        <w:t>IV. Sposób pozyskiwania danych</w:t>
      </w:r>
    </w:p>
    <w:p w14:paraId="001EEE7E" w14:textId="77777777" w:rsidR="00305473" w:rsidRPr="00643491" w:rsidRDefault="00305473" w:rsidP="00305473">
      <w:pPr>
        <w:spacing w:after="0"/>
        <w:jc w:val="both"/>
        <w:rPr>
          <w:rFonts w:eastAsia="Calibri" w:cstheme="minorHAnsi"/>
          <w:color w:val="000000"/>
          <w:sz w:val="18"/>
          <w:szCs w:val="18"/>
          <w:lang w:eastAsia="pl-PL"/>
        </w:rPr>
      </w:pPr>
      <w:r w:rsidRPr="00643491">
        <w:rPr>
          <w:rFonts w:eastAsia="Calibri" w:cstheme="minorHAnsi"/>
          <w:color w:val="000000"/>
          <w:sz w:val="18"/>
          <w:szCs w:val="18"/>
          <w:lang w:eastAsia="pl-PL"/>
        </w:rPr>
        <w:t>Dane pozyskiwane są bezpośrednio od osób, których one dotyczą, albo od instytucji i podmiotów zaangażowanych w realizację Programu, w tym w szczególności od wnioskodawców, beneficjentów, partnerów.</w:t>
      </w:r>
    </w:p>
    <w:p w14:paraId="1C6AAD64" w14:textId="77777777" w:rsidR="00643491" w:rsidRPr="00643491" w:rsidRDefault="00643491" w:rsidP="00305473">
      <w:pPr>
        <w:spacing w:after="0"/>
        <w:jc w:val="both"/>
        <w:rPr>
          <w:rFonts w:eastAsia="Calibri" w:cstheme="minorHAnsi"/>
          <w:color w:val="000000"/>
          <w:sz w:val="18"/>
          <w:szCs w:val="18"/>
          <w:lang w:eastAsia="pl-PL"/>
        </w:rPr>
      </w:pPr>
    </w:p>
    <w:p w14:paraId="1EBF0396" w14:textId="77777777" w:rsidR="00305473" w:rsidRPr="00643491" w:rsidRDefault="00305473" w:rsidP="00305473">
      <w:pPr>
        <w:spacing w:after="0"/>
        <w:jc w:val="both"/>
        <w:rPr>
          <w:rFonts w:eastAsia="Calibri" w:cstheme="minorHAnsi"/>
          <w:color w:val="000000"/>
          <w:sz w:val="18"/>
          <w:szCs w:val="18"/>
          <w:lang w:eastAsia="pl-PL"/>
        </w:rPr>
      </w:pPr>
      <w:r w:rsidRPr="00643491">
        <w:rPr>
          <w:rFonts w:eastAsia="Calibri" w:cstheme="minorHAnsi"/>
          <w:b/>
          <w:color w:val="000000"/>
          <w:sz w:val="18"/>
          <w:szCs w:val="18"/>
          <w:lang w:eastAsia="pl-PL"/>
        </w:rPr>
        <w:t>V. Dostęp do danych osobowych</w:t>
      </w:r>
    </w:p>
    <w:p w14:paraId="622BE5F3" w14:textId="1D24439E" w:rsidR="00305473" w:rsidRPr="00643491" w:rsidRDefault="00305473" w:rsidP="00305473">
      <w:pPr>
        <w:spacing w:after="0"/>
        <w:jc w:val="both"/>
        <w:rPr>
          <w:rFonts w:eastAsia="Calibri" w:cstheme="minorHAnsi"/>
          <w:color w:val="000000"/>
          <w:sz w:val="18"/>
          <w:szCs w:val="18"/>
          <w:lang w:eastAsia="pl-PL"/>
        </w:rPr>
      </w:pPr>
      <w:r w:rsidRPr="00643491">
        <w:rPr>
          <w:rFonts w:eastAsia="Calibri" w:cstheme="minorHAnsi"/>
          <w:color w:val="000000"/>
          <w:sz w:val="18"/>
          <w:szCs w:val="18"/>
          <w:lang w:eastAsia="pl-PL"/>
        </w:rPr>
        <w:t>Dostęp do danych osobowych mają pracownicy i współpracownicy administratora. Ponadto Państwa dane osobowe mogą być powierzane lub udostępniane:</w:t>
      </w:r>
    </w:p>
    <w:p w14:paraId="3A363881" w14:textId="4D228BB9" w:rsidR="00305473" w:rsidRPr="00643491" w:rsidRDefault="00305473" w:rsidP="00305473">
      <w:pPr>
        <w:pStyle w:val="Akapitzlist"/>
        <w:numPr>
          <w:ilvl w:val="0"/>
          <w:numId w:val="42"/>
        </w:numPr>
        <w:spacing w:after="0"/>
        <w:jc w:val="both"/>
        <w:rPr>
          <w:rFonts w:eastAsia="Calibri" w:cstheme="minorHAnsi"/>
          <w:color w:val="000000"/>
          <w:sz w:val="18"/>
          <w:szCs w:val="18"/>
          <w:lang w:eastAsia="pl-PL"/>
        </w:rPr>
      </w:pPr>
      <w:r w:rsidRPr="00643491">
        <w:rPr>
          <w:rFonts w:eastAsia="Calibri" w:cstheme="minorHAnsi"/>
          <w:color w:val="000000"/>
          <w:sz w:val="18"/>
          <w:szCs w:val="18"/>
          <w:lang w:eastAsia="pl-PL"/>
        </w:rPr>
        <w:t>podmiotom, którym zleciliśmy wykonywanie zadań w FERS,</w:t>
      </w:r>
    </w:p>
    <w:p w14:paraId="042EA151" w14:textId="1D784D74" w:rsidR="00305473" w:rsidRDefault="00305473" w:rsidP="00305473">
      <w:pPr>
        <w:pStyle w:val="Akapitzlist"/>
        <w:numPr>
          <w:ilvl w:val="0"/>
          <w:numId w:val="42"/>
        </w:numPr>
        <w:spacing w:after="0"/>
        <w:jc w:val="both"/>
        <w:rPr>
          <w:rFonts w:eastAsia="Calibri" w:cstheme="minorHAnsi"/>
          <w:color w:val="000000"/>
          <w:sz w:val="18"/>
          <w:szCs w:val="18"/>
          <w:lang w:eastAsia="pl-PL"/>
        </w:rPr>
      </w:pPr>
      <w:r w:rsidRPr="00643491">
        <w:rPr>
          <w:rFonts w:eastAsia="Calibri" w:cstheme="minorHAnsi"/>
          <w:color w:val="000000"/>
          <w:sz w:val="18"/>
          <w:szCs w:val="18"/>
          <w:lang w:eastAsia="pl-PL"/>
        </w:rPr>
        <w:t>organom Komisji Europejskiej, ministrowi właściwemu do spraw finansów publicznych, prezesowi zakładu ubezpieczeń społecznych</w:t>
      </w:r>
      <w:r w:rsidR="00161973" w:rsidRPr="00643491">
        <w:rPr>
          <w:rFonts w:eastAsia="Calibri" w:cstheme="minorHAnsi"/>
          <w:color w:val="000000"/>
          <w:sz w:val="18"/>
          <w:szCs w:val="18"/>
          <w:lang w:eastAsia="pl-PL"/>
        </w:rPr>
        <w:t>.</w:t>
      </w:r>
    </w:p>
    <w:p w14:paraId="2B402DDD" w14:textId="77777777" w:rsidR="00784A83" w:rsidRPr="00643491" w:rsidRDefault="00784A83" w:rsidP="00784A83">
      <w:pPr>
        <w:pStyle w:val="Akapitzlist"/>
        <w:spacing w:after="0"/>
        <w:jc w:val="both"/>
        <w:rPr>
          <w:rFonts w:eastAsia="Calibri" w:cstheme="minorHAnsi"/>
          <w:color w:val="000000"/>
          <w:sz w:val="18"/>
          <w:szCs w:val="18"/>
          <w:lang w:eastAsia="pl-PL"/>
        </w:rPr>
      </w:pPr>
    </w:p>
    <w:p w14:paraId="1AED1477" w14:textId="33BF71DE" w:rsidR="00161973" w:rsidRDefault="00161973" w:rsidP="00161973">
      <w:pPr>
        <w:spacing w:after="0"/>
        <w:ind w:left="360"/>
        <w:jc w:val="both"/>
        <w:rPr>
          <w:rFonts w:eastAsia="Calibri" w:cstheme="minorHAnsi"/>
          <w:color w:val="000000"/>
          <w:sz w:val="18"/>
          <w:szCs w:val="18"/>
          <w:lang w:eastAsia="pl-PL"/>
        </w:rPr>
      </w:pPr>
    </w:p>
    <w:p w14:paraId="06E76B14" w14:textId="6FE17A91" w:rsidR="00161973" w:rsidRPr="00643491" w:rsidRDefault="00305473" w:rsidP="58E88488">
      <w:pPr>
        <w:spacing w:after="0"/>
        <w:jc w:val="both"/>
        <w:rPr>
          <w:rFonts w:eastAsia="Calibri"/>
          <w:color w:val="000000"/>
          <w:sz w:val="18"/>
          <w:szCs w:val="18"/>
          <w:lang w:eastAsia="pl-PL"/>
        </w:rPr>
      </w:pPr>
      <w:r w:rsidRPr="58E88488">
        <w:rPr>
          <w:rFonts w:eastAsia="Calibri"/>
          <w:b/>
          <w:bCs/>
          <w:color w:val="000000" w:themeColor="text1"/>
          <w:sz w:val="18"/>
          <w:szCs w:val="18"/>
          <w:lang w:eastAsia="pl-PL"/>
        </w:rPr>
        <w:lastRenderedPageBreak/>
        <w:t>VI Okres przechowywania danych</w:t>
      </w:r>
    </w:p>
    <w:p w14:paraId="4E31B8C4" w14:textId="66E6C411" w:rsidR="00161973" w:rsidRPr="00643491" w:rsidRDefault="00305473" w:rsidP="00161973">
      <w:pPr>
        <w:spacing w:after="0"/>
        <w:jc w:val="both"/>
        <w:rPr>
          <w:rFonts w:eastAsia="Calibri" w:cstheme="minorHAnsi"/>
          <w:color w:val="000000"/>
          <w:sz w:val="18"/>
          <w:szCs w:val="18"/>
          <w:lang w:eastAsia="pl-PL"/>
        </w:rPr>
      </w:pPr>
      <w:r w:rsidRPr="00643491">
        <w:rPr>
          <w:rFonts w:eastAsia="Calibri" w:cstheme="minorHAnsi"/>
          <w:color w:val="000000"/>
          <w:sz w:val="18"/>
          <w:szCs w:val="18"/>
          <w:lang w:eastAsia="pl-PL"/>
        </w:rPr>
        <w:t>Dane osobowe są przechowywane przez okres niezbędny do realizacji celów określonych w p</w:t>
      </w:r>
      <w:r w:rsidR="008E5FA4" w:rsidRPr="00643491">
        <w:rPr>
          <w:rFonts w:eastAsia="Calibri" w:cstheme="minorHAnsi"/>
          <w:color w:val="000000"/>
          <w:sz w:val="18"/>
          <w:szCs w:val="18"/>
          <w:lang w:eastAsia="pl-PL"/>
        </w:rPr>
        <w:t>kt.</w:t>
      </w:r>
      <w:r w:rsidRPr="00643491">
        <w:rPr>
          <w:rFonts w:eastAsia="Calibri" w:cstheme="minorHAnsi"/>
          <w:color w:val="000000"/>
          <w:sz w:val="18"/>
          <w:szCs w:val="18"/>
          <w:lang w:eastAsia="pl-PL"/>
        </w:rPr>
        <w:t xml:space="preserve"> II.</w:t>
      </w:r>
    </w:p>
    <w:p w14:paraId="20F036D5" w14:textId="77777777" w:rsidR="00161973" w:rsidRPr="00643491" w:rsidRDefault="00161973" w:rsidP="00161973">
      <w:pPr>
        <w:spacing w:after="0"/>
        <w:jc w:val="both"/>
        <w:rPr>
          <w:rFonts w:eastAsia="Calibri" w:cstheme="minorHAnsi"/>
          <w:color w:val="000000"/>
          <w:sz w:val="18"/>
          <w:szCs w:val="18"/>
          <w:lang w:eastAsia="pl-PL"/>
        </w:rPr>
      </w:pPr>
    </w:p>
    <w:p w14:paraId="2BDF2809" w14:textId="51BE9F13" w:rsidR="008E5FA4" w:rsidRPr="00643491" w:rsidRDefault="00305473" w:rsidP="008E5FA4">
      <w:pPr>
        <w:spacing w:after="0"/>
        <w:jc w:val="both"/>
        <w:rPr>
          <w:rFonts w:eastAsia="Calibri" w:cstheme="minorHAnsi"/>
          <w:b/>
          <w:color w:val="000000"/>
          <w:sz w:val="18"/>
          <w:szCs w:val="18"/>
          <w:lang w:eastAsia="pl-PL"/>
        </w:rPr>
      </w:pPr>
      <w:r w:rsidRPr="00643491">
        <w:rPr>
          <w:rFonts w:eastAsia="Calibri" w:cstheme="minorHAnsi"/>
          <w:b/>
          <w:color w:val="000000"/>
          <w:sz w:val="18"/>
          <w:szCs w:val="18"/>
          <w:lang w:eastAsia="pl-PL"/>
        </w:rPr>
        <w:t>VII Prawa osób, których dane dotyczą</w:t>
      </w:r>
    </w:p>
    <w:p w14:paraId="6703441F" w14:textId="7838635A" w:rsidR="00305473" w:rsidRPr="00643491" w:rsidRDefault="008E5FA4" w:rsidP="008E5FA4">
      <w:pPr>
        <w:spacing w:after="0"/>
        <w:jc w:val="both"/>
        <w:rPr>
          <w:rFonts w:eastAsia="Calibri" w:cstheme="minorHAnsi"/>
          <w:color w:val="000000"/>
          <w:sz w:val="18"/>
          <w:szCs w:val="18"/>
          <w:lang w:eastAsia="pl-PL"/>
        </w:rPr>
      </w:pPr>
      <w:r w:rsidRPr="00643491">
        <w:rPr>
          <w:rFonts w:eastAsia="Calibri" w:cstheme="minorHAnsi"/>
          <w:color w:val="000000"/>
          <w:sz w:val="18"/>
          <w:szCs w:val="18"/>
          <w:lang w:eastAsia="pl-PL"/>
        </w:rPr>
        <w:t>Uczestniczkom/Uczestnikom Projektu</w:t>
      </w:r>
      <w:r w:rsidR="00305473" w:rsidRPr="00643491">
        <w:rPr>
          <w:rFonts w:eastAsia="Calibri" w:cstheme="minorHAnsi"/>
          <w:color w:val="000000"/>
          <w:sz w:val="18"/>
          <w:szCs w:val="18"/>
          <w:lang w:eastAsia="pl-PL"/>
        </w:rPr>
        <w:t xml:space="preserve"> następujące prawa:  </w:t>
      </w:r>
    </w:p>
    <w:p w14:paraId="03594071" w14:textId="5675E8D1" w:rsidR="00305473" w:rsidRPr="00643491" w:rsidRDefault="008E5FA4" w:rsidP="008E5FA4">
      <w:pPr>
        <w:spacing w:after="7"/>
        <w:jc w:val="both"/>
        <w:rPr>
          <w:rFonts w:eastAsia="Calibri" w:cstheme="minorHAnsi"/>
          <w:color w:val="000000"/>
          <w:sz w:val="18"/>
          <w:szCs w:val="18"/>
          <w:lang w:eastAsia="pl-PL"/>
        </w:rPr>
      </w:pPr>
      <w:r w:rsidRPr="00643491">
        <w:rPr>
          <w:rFonts w:eastAsia="Calibri" w:cstheme="minorHAnsi"/>
          <w:color w:val="000000"/>
          <w:sz w:val="18"/>
          <w:szCs w:val="18"/>
          <w:lang w:eastAsia="pl-PL"/>
        </w:rPr>
        <w:t xml:space="preserve">- </w:t>
      </w:r>
      <w:r w:rsidR="00305473" w:rsidRPr="00643491">
        <w:rPr>
          <w:rFonts w:eastAsia="Calibri" w:cstheme="minorHAnsi"/>
          <w:color w:val="000000"/>
          <w:sz w:val="18"/>
          <w:szCs w:val="18"/>
          <w:lang w:eastAsia="pl-PL"/>
        </w:rPr>
        <w:t xml:space="preserve">prawo dostępu do swoich danych oraz otrzymania ich kopii (art. 15 RODO), </w:t>
      </w:r>
    </w:p>
    <w:p w14:paraId="1209E71A" w14:textId="12A07347" w:rsidR="00305473" w:rsidRPr="00643491" w:rsidRDefault="008E5FA4" w:rsidP="008E5FA4">
      <w:pPr>
        <w:spacing w:after="4"/>
        <w:jc w:val="both"/>
        <w:rPr>
          <w:rFonts w:eastAsia="Calibri" w:cstheme="minorHAnsi"/>
          <w:color w:val="000000"/>
          <w:sz w:val="18"/>
          <w:szCs w:val="18"/>
          <w:lang w:eastAsia="pl-PL"/>
        </w:rPr>
      </w:pPr>
      <w:r w:rsidRPr="00643491">
        <w:rPr>
          <w:rFonts w:eastAsia="Calibri" w:cstheme="minorHAnsi"/>
          <w:color w:val="000000"/>
          <w:sz w:val="18"/>
          <w:szCs w:val="18"/>
          <w:lang w:eastAsia="pl-PL"/>
        </w:rPr>
        <w:t xml:space="preserve">- </w:t>
      </w:r>
      <w:r w:rsidR="00305473" w:rsidRPr="00643491">
        <w:rPr>
          <w:rFonts w:eastAsia="Calibri" w:cstheme="minorHAnsi"/>
          <w:color w:val="000000"/>
          <w:sz w:val="18"/>
          <w:szCs w:val="18"/>
          <w:lang w:eastAsia="pl-PL"/>
        </w:rPr>
        <w:t xml:space="preserve">prawo do sprostowania swoich danych (art. 16 RODO),  </w:t>
      </w:r>
    </w:p>
    <w:p w14:paraId="20F37ED4" w14:textId="3D8A80E3" w:rsidR="00305473" w:rsidRPr="00643491" w:rsidRDefault="008E5FA4" w:rsidP="008E5FA4">
      <w:pPr>
        <w:spacing w:after="0"/>
        <w:jc w:val="both"/>
        <w:rPr>
          <w:rFonts w:eastAsia="Calibri" w:cstheme="minorHAnsi"/>
          <w:color w:val="000000"/>
          <w:sz w:val="18"/>
          <w:szCs w:val="18"/>
          <w:lang w:eastAsia="pl-PL"/>
        </w:rPr>
      </w:pPr>
      <w:r w:rsidRPr="00643491">
        <w:rPr>
          <w:rFonts w:eastAsia="Calibri" w:cstheme="minorHAnsi"/>
          <w:color w:val="000000"/>
          <w:sz w:val="18"/>
          <w:szCs w:val="18"/>
          <w:lang w:eastAsia="pl-PL"/>
        </w:rPr>
        <w:t xml:space="preserve">- </w:t>
      </w:r>
      <w:r w:rsidR="00305473" w:rsidRPr="00643491">
        <w:rPr>
          <w:rFonts w:eastAsia="Calibri" w:cstheme="minorHAnsi"/>
          <w:color w:val="000000"/>
          <w:sz w:val="18"/>
          <w:szCs w:val="18"/>
          <w:lang w:eastAsia="pl-PL"/>
        </w:rPr>
        <w:t>prawo do usunięcia swoich danych (art. 17 RODO) - jeśli nie zaistniały okoliczności, o</w:t>
      </w:r>
      <w:r w:rsidRPr="00643491">
        <w:rPr>
          <w:rFonts w:eastAsia="Calibri" w:cstheme="minorHAnsi"/>
          <w:color w:val="000000"/>
          <w:sz w:val="18"/>
          <w:szCs w:val="18"/>
          <w:lang w:eastAsia="pl-PL"/>
        </w:rPr>
        <w:t xml:space="preserve"> </w:t>
      </w:r>
      <w:r w:rsidR="00305473" w:rsidRPr="00643491">
        <w:rPr>
          <w:rFonts w:eastAsia="Calibri" w:cstheme="minorHAnsi"/>
          <w:color w:val="000000"/>
          <w:sz w:val="18"/>
          <w:szCs w:val="18"/>
          <w:lang w:eastAsia="pl-PL"/>
        </w:rPr>
        <w:t xml:space="preserve">których mowa w art. 17 ust. 3 RODO, </w:t>
      </w:r>
    </w:p>
    <w:p w14:paraId="38554F33" w14:textId="6FF50496" w:rsidR="00305473" w:rsidRPr="00643491" w:rsidRDefault="008E5FA4" w:rsidP="008E5FA4">
      <w:pPr>
        <w:spacing w:after="7"/>
        <w:jc w:val="both"/>
        <w:rPr>
          <w:rFonts w:eastAsia="Calibri" w:cstheme="minorHAnsi"/>
          <w:color w:val="000000"/>
          <w:sz w:val="18"/>
          <w:szCs w:val="18"/>
          <w:lang w:eastAsia="pl-PL"/>
        </w:rPr>
      </w:pPr>
      <w:r w:rsidRPr="00643491">
        <w:rPr>
          <w:rFonts w:eastAsia="Calibri" w:cstheme="minorHAnsi"/>
          <w:color w:val="000000"/>
          <w:sz w:val="18"/>
          <w:szCs w:val="18"/>
          <w:lang w:eastAsia="pl-PL"/>
        </w:rPr>
        <w:t xml:space="preserve">- </w:t>
      </w:r>
      <w:r w:rsidR="00305473" w:rsidRPr="00643491">
        <w:rPr>
          <w:rFonts w:eastAsia="Calibri" w:cstheme="minorHAnsi"/>
          <w:color w:val="000000"/>
          <w:sz w:val="18"/>
          <w:szCs w:val="18"/>
          <w:lang w:eastAsia="pl-PL"/>
        </w:rPr>
        <w:t>prawo do żądania od administratora ograniczenia przetwarzania swoich danych (art. 18 RODO),</w:t>
      </w:r>
    </w:p>
    <w:p w14:paraId="3BCC3C9B" w14:textId="00BD6863" w:rsidR="00305473" w:rsidRPr="00643491" w:rsidRDefault="008E5FA4" w:rsidP="008E5FA4">
      <w:pPr>
        <w:spacing w:after="0"/>
        <w:jc w:val="both"/>
        <w:rPr>
          <w:rFonts w:eastAsia="Calibri" w:cstheme="minorHAnsi"/>
          <w:color w:val="000000"/>
          <w:sz w:val="18"/>
          <w:szCs w:val="18"/>
          <w:lang w:eastAsia="pl-PL"/>
        </w:rPr>
      </w:pPr>
      <w:r w:rsidRPr="00643491">
        <w:rPr>
          <w:rFonts w:eastAsia="Calibri" w:cstheme="minorHAnsi"/>
          <w:color w:val="000000"/>
          <w:sz w:val="18"/>
          <w:szCs w:val="18"/>
          <w:lang w:eastAsia="pl-PL"/>
        </w:rPr>
        <w:t xml:space="preserve">- </w:t>
      </w:r>
      <w:r w:rsidR="00305473" w:rsidRPr="00643491">
        <w:rPr>
          <w:rFonts w:eastAsia="Calibri" w:cstheme="minorHAnsi"/>
          <w:color w:val="000000"/>
          <w:sz w:val="18"/>
          <w:szCs w:val="18"/>
          <w:lang w:eastAsia="pl-PL"/>
        </w:rPr>
        <w:t>prawo do przenoszenia swoich danych (art. 20 RODO) - jeśli przetwarzanie odbywa się na podstawie umowy: w celu jej zawarcia lub realizacji (w myśl art. 6 ust. 1 lit. b RODO), oraz w sposób zautomatyzowany,</w:t>
      </w:r>
    </w:p>
    <w:p w14:paraId="253DE16C" w14:textId="62497BB4" w:rsidR="00305473" w:rsidRPr="00643491" w:rsidRDefault="008E5FA4" w:rsidP="008E5FA4">
      <w:pPr>
        <w:spacing w:after="0"/>
        <w:jc w:val="both"/>
        <w:rPr>
          <w:rFonts w:eastAsia="Calibri" w:cstheme="minorHAnsi"/>
          <w:color w:val="000000"/>
          <w:sz w:val="18"/>
          <w:szCs w:val="18"/>
          <w:lang w:eastAsia="pl-PL"/>
        </w:rPr>
      </w:pPr>
      <w:r w:rsidRPr="00643491">
        <w:rPr>
          <w:rFonts w:eastAsia="Calibri" w:cstheme="minorHAnsi"/>
          <w:color w:val="000000"/>
          <w:sz w:val="18"/>
          <w:szCs w:val="18"/>
          <w:lang w:eastAsia="pl-PL"/>
        </w:rPr>
        <w:t>-</w:t>
      </w:r>
      <w:r w:rsidR="00305473" w:rsidRPr="00643491">
        <w:rPr>
          <w:rFonts w:eastAsia="Calibri" w:cstheme="minorHAnsi"/>
          <w:color w:val="000000"/>
          <w:sz w:val="18"/>
          <w:szCs w:val="18"/>
          <w:lang w:eastAsia="pl-PL"/>
        </w:rPr>
        <w:t>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381B89E0" w14:textId="77777777" w:rsidR="008E5FA4" w:rsidRPr="00643491" w:rsidRDefault="008E5FA4" w:rsidP="008E5FA4">
      <w:pPr>
        <w:spacing w:after="0"/>
        <w:jc w:val="both"/>
        <w:rPr>
          <w:rFonts w:eastAsia="Calibri" w:cstheme="minorHAnsi"/>
          <w:color w:val="000000"/>
          <w:sz w:val="18"/>
          <w:szCs w:val="18"/>
          <w:lang w:eastAsia="pl-PL"/>
        </w:rPr>
      </w:pPr>
    </w:p>
    <w:p w14:paraId="51FDC147" w14:textId="14D0B96E" w:rsidR="00305473" w:rsidRPr="00643491" w:rsidRDefault="008E5FA4" w:rsidP="008E5FA4">
      <w:pPr>
        <w:spacing w:after="0"/>
        <w:rPr>
          <w:rFonts w:eastAsia="Calibri" w:cstheme="minorHAnsi"/>
          <w:color w:val="000000"/>
          <w:sz w:val="18"/>
          <w:szCs w:val="18"/>
          <w:lang w:eastAsia="pl-PL"/>
        </w:rPr>
      </w:pPr>
      <w:r w:rsidRPr="00643491">
        <w:rPr>
          <w:rFonts w:eastAsia="Calibri" w:cstheme="minorHAnsi"/>
          <w:b/>
          <w:color w:val="000000"/>
          <w:sz w:val="18"/>
          <w:szCs w:val="18"/>
          <w:lang w:eastAsia="pl-PL"/>
        </w:rPr>
        <w:t>VIII</w:t>
      </w:r>
      <w:r w:rsidR="0021363D">
        <w:rPr>
          <w:rFonts w:eastAsia="Calibri" w:cstheme="minorHAnsi"/>
          <w:b/>
          <w:color w:val="000000"/>
          <w:sz w:val="18"/>
          <w:szCs w:val="18"/>
          <w:lang w:eastAsia="pl-PL"/>
        </w:rPr>
        <w:t xml:space="preserve"> </w:t>
      </w:r>
      <w:r w:rsidR="00305473" w:rsidRPr="00643491">
        <w:rPr>
          <w:rFonts w:eastAsia="Calibri" w:cstheme="minorHAnsi"/>
          <w:b/>
          <w:color w:val="000000"/>
          <w:sz w:val="18"/>
          <w:szCs w:val="18"/>
          <w:lang w:eastAsia="pl-PL"/>
        </w:rPr>
        <w:t>Zautomatyzowane podejmowanie decyzji</w:t>
      </w:r>
    </w:p>
    <w:p w14:paraId="0EECA0DB" w14:textId="44AA9BD5" w:rsidR="00305473" w:rsidRPr="00643491" w:rsidRDefault="00305473" w:rsidP="008E5FA4">
      <w:pPr>
        <w:spacing w:after="7"/>
        <w:rPr>
          <w:rFonts w:eastAsia="Calibri" w:cstheme="minorHAnsi"/>
          <w:color w:val="000000"/>
          <w:sz w:val="18"/>
          <w:szCs w:val="18"/>
          <w:lang w:eastAsia="pl-PL"/>
        </w:rPr>
      </w:pPr>
      <w:r w:rsidRPr="00643491">
        <w:rPr>
          <w:rFonts w:eastAsia="Calibri" w:cstheme="minorHAnsi"/>
          <w:color w:val="000000"/>
          <w:sz w:val="18"/>
          <w:szCs w:val="18"/>
          <w:lang w:eastAsia="pl-PL"/>
        </w:rPr>
        <w:t>Dane osobowe nie będą podlegały zautomatyzowanemu podejmowaniu decyzji, w tym</w:t>
      </w:r>
      <w:r w:rsidR="008E5FA4" w:rsidRPr="00643491">
        <w:rPr>
          <w:rFonts w:eastAsia="Calibri" w:cstheme="minorHAnsi"/>
          <w:color w:val="000000"/>
          <w:sz w:val="18"/>
          <w:szCs w:val="18"/>
          <w:lang w:eastAsia="pl-PL"/>
        </w:rPr>
        <w:t xml:space="preserve"> </w:t>
      </w:r>
      <w:r w:rsidRPr="00643491">
        <w:rPr>
          <w:rFonts w:eastAsia="Calibri" w:cstheme="minorHAnsi"/>
          <w:color w:val="000000"/>
          <w:sz w:val="18"/>
          <w:szCs w:val="18"/>
          <w:lang w:eastAsia="pl-PL"/>
        </w:rPr>
        <w:t>profilowaniu.</w:t>
      </w:r>
    </w:p>
    <w:p w14:paraId="6CE71DE3" w14:textId="77777777" w:rsidR="008E5FA4" w:rsidRPr="00643491" w:rsidRDefault="008E5FA4" w:rsidP="008E5FA4">
      <w:pPr>
        <w:spacing w:after="7"/>
        <w:rPr>
          <w:rFonts w:eastAsia="Calibri" w:cstheme="minorHAnsi"/>
          <w:color w:val="000000"/>
          <w:sz w:val="18"/>
          <w:szCs w:val="18"/>
          <w:lang w:eastAsia="pl-PL"/>
        </w:rPr>
      </w:pPr>
    </w:p>
    <w:p w14:paraId="26E39FCB" w14:textId="551F09A5" w:rsidR="00305473" w:rsidRPr="00643491" w:rsidRDefault="008E5FA4" w:rsidP="008E5FA4">
      <w:pPr>
        <w:spacing w:after="0"/>
        <w:rPr>
          <w:rFonts w:eastAsia="Calibri" w:cstheme="minorHAnsi"/>
          <w:color w:val="000000"/>
          <w:sz w:val="18"/>
          <w:szCs w:val="18"/>
          <w:lang w:eastAsia="pl-PL"/>
        </w:rPr>
      </w:pPr>
      <w:r w:rsidRPr="00643491">
        <w:rPr>
          <w:rFonts w:eastAsia="Calibri" w:cstheme="minorHAnsi"/>
          <w:b/>
          <w:color w:val="000000"/>
          <w:sz w:val="18"/>
          <w:szCs w:val="18"/>
          <w:lang w:eastAsia="pl-PL"/>
        </w:rPr>
        <w:t>IX</w:t>
      </w:r>
      <w:r w:rsidR="0021363D">
        <w:rPr>
          <w:rFonts w:eastAsia="Calibri" w:cstheme="minorHAnsi"/>
          <w:b/>
          <w:color w:val="000000"/>
          <w:sz w:val="18"/>
          <w:szCs w:val="18"/>
          <w:lang w:eastAsia="pl-PL"/>
        </w:rPr>
        <w:t xml:space="preserve"> </w:t>
      </w:r>
      <w:r w:rsidR="00305473" w:rsidRPr="00643491">
        <w:rPr>
          <w:rFonts w:eastAsia="Calibri" w:cstheme="minorHAnsi"/>
          <w:b/>
          <w:color w:val="000000"/>
          <w:sz w:val="18"/>
          <w:szCs w:val="18"/>
          <w:lang w:eastAsia="pl-PL"/>
        </w:rPr>
        <w:t>Przekazywanie danych do państwa trzeciego</w:t>
      </w:r>
    </w:p>
    <w:p w14:paraId="0575E500" w14:textId="491B030F" w:rsidR="00305473" w:rsidRPr="00643491" w:rsidRDefault="008E5FA4" w:rsidP="008E5FA4">
      <w:pPr>
        <w:spacing w:after="7"/>
        <w:rPr>
          <w:rFonts w:eastAsia="Calibri" w:cstheme="minorHAnsi"/>
          <w:color w:val="000000"/>
          <w:sz w:val="18"/>
          <w:szCs w:val="18"/>
          <w:lang w:eastAsia="pl-PL"/>
        </w:rPr>
      </w:pPr>
      <w:r w:rsidRPr="00643491">
        <w:rPr>
          <w:rFonts w:eastAsia="Calibri" w:cstheme="minorHAnsi"/>
          <w:color w:val="000000"/>
          <w:sz w:val="18"/>
          <w:szCs w:val="18"/>
          <w:lang w:eastAsia="pl-PL"/>
        </w:rPr>
        <w:t xml:space="preserve">Dane osobowe </w:t>
      </w:r>
      <w:r w:rsidR="00305473" w:rsidRPr="00643491">
        <w:rPr>
          <w:rFonts w:eastAsia="Calibri" w:cstheme="minorHAnsi"/>
          <w:color w:val="000000"/>
          <w:sz w:val="18"/>
          <w:szCs w:val="18"/>
          <w:lang w:eastAsia="pl-PL"/>
        </w:rPr>
        <w:t>nie będą przekazywane do państwa trzeciego.</w:t>
      </w:r>
    </w:p>
    <w:p w14:paraId="2C513802" w14:textId="77777777" w:rsidR="008E5FA4" w:rsidRPr="00643491" w:rsidRDefault="008E5FA4" w:rsidP="008E5FA4">
      <w:pPr>
        <w:spacing w:after="7"/>
        <w:rPr>
          <w:rFonts w:eastAsia="Calibri" w:cstheme="minorHAnsi"/>
          <w:color w:val="000000"/>
          <w:sz w:val="18"/>
          <w:szCs w:val="18"/>
          <w:lang w:eastAsia="pl-PL"/>
        </w:rPr>
      </w:pPr>
    </w:p>
    <w:p w14:paraId="16DED199" w14:textId="36C03901" w:rsidR="00305473" w:rsidRPr="00643491" w:rsidRDefault="008E5FA4" w:rsidP="008E5FA4">
      <w:pPr>
        <w:keepNext/>
        <w:keepLines/>
        <w:spacing w:after="0"/>
        <w:outlineLvl w:val="0"/>
        <w:rPr>
          <w:rFonts w:eastAsia="Calibri" w:cstheme="minorHAnsi"/>
          <w:b/>
          <w:color w:val="000000"/>
          <w:sz w:val="18"/>
          <w:szCs w:val="18"/>
          <w:lang w:eastAsia="pl-PL"/>
        </w:rPr>
      </w:pPr>
      <w:r w:rsidRPr="00643491">
        <w:rPr>
          <w:rFonts w:eastAsia="Calibri" w:cstheme="minorHAnsi"/>
          <w:b/>
          <w:color w:val="000000"/>
          <w:sz w:val="18"/>
          <w:szCs w:val="18"/>
          <w:lang w:eastAsia="pl-PL"/>
        </w:rPr>
        <w:t>X</w:t>
      </w:r>
      <w:r w:rsidR="0021363D">
        <w:rPr>
          <w:rFonts w:eastAsia="Calibri" w:cstheme="minorHAnsi"/>
          <w:b/>
          <w:color w:val="000000"/>
          <w:sz w:val="18"/>
          <w:szCs w:val="18"/>
          <w:lang w:eastAsia="pl-PL"/>
        </w:rPr>
        <w:t xml:space="preserve"> </w:t>
      </w:r>
      <w:r w:rsidR="00305473" w:rsidRPr="00643491">
        <w:rPr>
          <w:rFonts w:eastAsia="Calibri" w:cstheme="minorHAnsi"/>
          <w:b/>
          <w:color w:val="000000"/>
          <w:sz w:val="18"/>
          <w:szCs w:val="18"/>
          <w:lang w:eastAsia="pl-PL"/>
        </w:rPr>
        <w:t>Kontakt z administratorem danych i Inspektorem Ochrony Danych</w:t>
      </w:r>
    </w:p>
    <w:p w14:paraId="7D1B8E94" w14:textId="46390DDE" w:rsidR="00305473" w:rsidRPr="00643491" w:rsidRDefault="008E5FA4" w:rsidP="008E5FA4">
      <w:pPr>
        <w:spacing w:after="0"/>
        <w:jc w:val="both"/>
        <w:rPr>
          <w:rFonts w:eastAsia="Calibri" w:cstheme="minorHAnsi"/>
          <w:color w:val="000000"/>
          <w:sz w:val="18"/>
          <w:szCs w:val="18"/>
          <w:lang w:eastAsia="pl-PL"/>
        </w:rPr>
      </w:pPr>
      <w:r w:rsidRPr="00643491">
        <w:rPr>
          <w:rFonts w:eastAsia="Calibri" w:cstheme="minorHAnsi"/>
          <w:color w:val="000000"/>
          <w:sz w:val="18"/>
          <w:szCs w:val="18"/>
          <w:lang w:eastAsia="pl-PL"/>
        </w:rPr>
        <w:t xml:space="preserve">W przypadku </w:t>
      </w:r>
      <w:r w:rsidR="00305473" w:rsidRPr="00643491">
        <w:rPr>
          <w:rFonts w:eastAsia="Calibri" w:cstheme="minorHAnsi"/>
          <w:color w:val="000000"/>
          <w:sz w:val="18"/>
          <w:szCs w:val="18"/>
          <w:lang w:eastAsia="pl-PL"/>
        </w:rPr>
        <w:t>pyta</w:t>
      </w:r>
      <w:r w:rsidRPr="00643491">
        <w:rPr>
          <w:rFonts w:eastAsia="Calibri" w:cstheme="minorHAnsi"/>
          <w:color w:val="000000"/>
          <w:sz w:val="18"/>
          <w:szCs w:val="18"/>
          <w:lang w:eastAsia="pl-PL"/>
        </w:rPr>
        <w:t>ń</w:t>
      </w:r>
      <w:r w:rsidR="00305473" w:rsidRPr="00643491">
        <w:rPr>
          <w:rFonts w:eastAsia="Calibri" w:cstheme="minorHAnsi"/>
          <w:color w:val="000000"/>
          <w:sz w:val="18"/>
          <w:szCs w:val="18"/>
          <w:lang w:eastAsia="pl-PL"/>
        </w:rPr>
        <w:t xml:space="preserve"> dotycząc</w:t>
      </w:r>
      <w:r w:rsidRPr="00643491">
        <w:rPr>
          <w:rFonts w:eastAsia="Calibri" w:cstheme="minorHAnsi"/>
          <w:color w:val="000000"/>
          <w:sz w:val="18"/>
          <w:szCs w:val="18"/>
          <w:lang w:eastAsia="pl-PL"/>
        </w:rPr>
        <w:t>ych</w:t>
      </w:r>
      <w:r w:rsidR="00305473" w:rsidRPr="00643491">
        <w:rPr>
          <w:rFonts w:eastAsia="Calibri" w:cstheme="minorHAnsi"/>
          <w:color w:val="000000"/>
          <w:sz w:val="18"/>
          <w:szCs w:val="18"/>
          <w:lang w:eastAsia="pl-PL"/>
        </w:rPr>
        <w:t xml:space="preserve"> przetwarzania przez ministra właściwego do spraw rozwoju regionalnego danych osobowych</w:t>
      </w:r>
      <w:r w:rsidRPr="00643491">
        <w:rPr>
          <w:rFonts w:eastAsia="Calibri" w:cstheme="minorHAnsi"/>
          <w:color w:val="000000"/>
          <w:sz w:val="18"/>
          <w:szCs w:val="18"/>
          <w:lang w:eastAsia="pl-PL"/>
        </w:rPr>
        <w:t xml:space="preserve"> należy </w:t>
      </w:r>
      <w:r w:rsidR="00305473" w:rsidRPr="00643491">
        <w:rPr>
          <w:rFonts w:eastAsia="Calibri" w:cstheme="minorHAnsi"/>
          <w:color w:val="000000"/>
          <w:sz w:val="18"/>
          <w:szCs w:val="18"/>
          <w:lang w:eastAsia="pl-PL"/>
        </w:rPr>
        <w:t>kontaktować się z Inspektorem Ochrony Danych (IOD) pocztą tradycyjną (ul. Wspólna 2/4, 00-926 Warszawa)</w:t>
      </w:r>
      <w:r w:rsidRPr="00643491">
        <w:rPr>
          <w:rFonts w:eastAsia="Calibri" w:cstheme="minorHAnsi"/>
          <w:color w:val="000000"/>
          <w:sz w:val="18"/>
          <w:szCs w:val="18"/>
          <w:lang w:eastAsia="pl-PL"/>
        </w:rPr>
        <w:t xml:space="preserve"> lub </w:t>
      </w:r>
      <w:r w:rsidR="00305473" w:rsidRPr="00643491">
        <w:rPr>
          <w:rFonts w:eastAsia="Calibri" w:cstheme="minorHAnsi"/>
          <w:color w:val="000000"/>
          <w:sz w:val="18"/>
          <w:szCs w:val="18"/>
          <w:lang w:eastAsia="pl-PL"/>
        </w:rPr>
        <w:t>elektronicznie (adres e-mail: IOD@mfipr.gov.pl).</w:t>
      </w:r>
    </w:p>
    <w:p w14:paraId="2539C638" w14:textId="77777777" w:rsidR="00305473" w:rsidRPr="00643491" w:rsidRDefault="00305473" w:rsidP="00305473">
      <w:pPr>
        <w:spacing w:after="0" w:line="259" w:lineRule="auto"/>
        <w:ind w:left="624"/>
        <w:rPr>
          <w:rFonts w:eastAsia="Calibri" w:cstheme="minorHAnsi"/>
          <w:color w:val="000000"/>
          <w:sz w:val="18"/>
          <w:szCs w:val="18"/>
          <w:lang w:eastAsia="pl-PL"/>
        </w:rPr>
      </w:pPr>
      <w:r w:rsidRPr="00643491">
        <w:rPr>
          <w:rFonts w:eastAsia="Calibri" w:cstheme="minorHAnsi"/>
          <w:color w:val="000000"/>
          <w:sz w:val="18"/>
          <w:szCs w:val="18"/>
          <w:lang w:eastAsia="pl-PL"/>
        </w:rPr>
        <w:t xml:space="preserve"> </w:t>
      </w:r>
    </w:p>
    <w:p w14:paraId="34760EF6" w14:textId="36061E68" w:rsidR="00305473" w:rsidRPr="00784A83" w:rsidRDefault="00305473" w:rsidP="00305473">
      <w:pPr>
        <w:spacing w:after="3" w:line="259" w:lineRule="auto"/>
        <w:ind w:left="10" w:right="418" w:hanging="10"/>
        <w:jc w:val="center"/>
        <w:rPr>
          <w:rFonts w:eastAsia="Calibri" w:cstheme="minorHAnsi"/>
          <w:b/>
          <w:color w:val="000000"/>
          <w:sz w:val="18"/>
          <w:szCs w:val="18"/>
          <w:lang w:eastAsia="pl-PL"/>
        </w:rPr>
      </w:pPr>
      <w:r w:rsidRPr="00784A83">
        <w:rPr>
          <w:rFonts w:eastAsia="Calibri" w:cstheme="minorHAnsi"/>
          <w:b/>
          <w:color w:val="000000"/>
          <w:sz w:val="18"/>
          <w:szCs w:val="18"/>
          <w:lang w:eastAsia="pl-PL"/>
        </w:rPr>
        <w:t>§8</w:t>
      </w:r>
    </w:p>
    <w:p w14:paraId="2FA350C6" w14:textId="3082A70A" w:rsidR="00643491" w:rsidRPr="00784A83" w:rsidRDefault="008E5FA4" w:rsidP="58E88488">
      <w:pPr>
        <w:spacing w:after="3" w:line="259" w:lineRule="auto"/>
        <w:ind w:left="10" w:right="418" w:hanging="10"/>
        <w:jc w:val="center"/>
        <w:rPr>
          <w:rFonts w:eastAsia="Calibri"/>
          <w:color w:val="000000"/>
          <w:sz w:val="18"/>
          <w:szCs w:val="18"/>
          <w:lang w:eastAsia="pl-PL"/>
        </w:rPr>
      </w:pPr>
      <w:r w:rsidRPr="00784A83">
        <w:rPr>
          <w:rFonts w:eastAsia="Calibri"/>
          <w:b/>
          <w:bCs/>
          <w:color w:val="000000" w:themeColor="text1"/>
          <w:sz w:val="18"/>
          <w:szCs w:val="18"/>
          <w:lang w:eastAsia="pl-PL"/>
        </w:rPr>
        <w:t>Klauzula informacyjna Narodowego Centrum Badań i Rozwoju</w:t>
      </w:r>
    </w:p>
    <w:p w14:paraId="4E8FC5EE" w14:textId="3EEEED04" w:rsidR="00643491" w:rsidRPr="00643491" w:rsidRDefault="1790FCEA" w:rsidP="58E88488">
      <w:pPr>
        <w:spacing w:after="3"/>
        <w:ind w:left="10" w:hanging="10"/>
        <w:jc w:val="both"/>
        <w:rPr>
          <w:rFonts w:eastAsiaTheme="minorEastAsia"/>
          <w:sz w:val="18"/>
          <w:szCs w:val="18"/>
        </w:rPr>
      </w:pPr>
      <w:r w:rsidRPr="58E88488">
        <w:rPr>
          <w:rFonts w:eastAsiaTheme="minorEastAsia"/>
          <w:color w:val="1B1B1B"/>
          <w:sz w:val="18"/>
          <w:szCs w:val="18"/>
        </w:rPr>
        <w:t>Zgodnie z art. 13 ust. 1 i ust. 2 rozporządzenia Parlamentu Europejskiego z dnia 27 kwietnia 2016 r. w sprawie ochrony osób fizycznych w związku z przetwarzaniem danych osobowych i w sprawie swobodnego przepływu takich danych oraz uchylenia dyrektywy 95/46/WE (ogólne rozporządzenie o ochronie danych, dalej: „RODO”), informuję Panią/Pana że:</w:t>
      </w:r>
    </w:p>
    <w:p w14:paraId="6CED3028" w14:textId="26F78C45" w:rsidR="00305473" w:rsidRPr="00643491" w:rsidRDefault="0021363D" w:rsidP="00643491">
      <w:pPr>
        <w:spacing w:after="37"/>
        <w:ind w:right="-142"/>
        <w:jc w:val="both"/>
        <w:rPr>
          <w:rFonts w:eastAsia="Calibri" w:cstheme="minorHAnsi"/>
          <w:color w:val="000000"/>
          <w:sz w:val="18"/>
          <w:szCs w:val="18"/>
          <w:lang w:eastAsia="pl-PL"/>
        </w:rPr>
      </w:pPr>
      <w:r>
        <w:rPr>
          <w:rFonts w:eastAsia="Calibri" w:cstheme="minorHAnsi"/>
          <w:color w:val="000000"/>
          <w:sz w:val="18"/>
          <w:szCs w:val="18"/>
          <w:lang w:eastAsia="pl-PL"/>
        </w:rPr>
        <w:t>-</w:t>
      </w:r>
      <w:r w:rsidR="00305473" w:rsidRPr="00643491">
        <w:rPr>
          <w:rFonts w:eastAsia="Calibri" w:cstheme="minorHAnsi"/>
          <w:color w:val="000000"/>
          <w:sz w:val="18"/>
          <w:szCs w:val="18"/>
          <w:lang w:eastAsia="pl-PL"/>
        </w:rPr>
        <w:t>administratorem danych osobowych jest Narodowe Centrum Badań i Rozwoju (dalej: „NCBR”)</w:t>
      </w:r>
      <w:r>
        <w:rPr>
          <w:rFonts w:eastAsia="Calibri" w:cstheme="minorHAnsi"/>
          <w:color w:val="000000"/>
          <w:sz w:val="18"/>
          <w:szCs w:val="18"/>
          <w:lang w:eastAsia="pl-PL"/>
        </w:rPr>
        <w:t xml:space="preserve"> </w:t>
      </w:r>
      <w:r w:rsidR="00305473" w:rsidRPr="00643491">
        <w:rPr>
          <w:rFonts w:eastAsia="Calibri" w:cstheme="minorHAnsi"/>
          <w:color w:val="000000"/>
          <w:sz w:val="18"/>
          <w:szCs w:val="18"/>
          <w:lang w:eastAsia="pl-PL"/>
        </w:rPr>
        <w:t>z siedzibą w Warszawie (00-801), ul. Chmielna 69</w:t>
      </w:r>
      <w:r>
        <w:rPr>
          <w:rFonts w:eastAsia="Calibri" w:cstheme="minorHAnsi"/>
          <w:color w:val="000000"/>
          <w:sz w:val="18"/>
          <w:szCs w:val="18"/>
          <w:lang w:eastAsia="pl-PL"/>
        </w:rPr>
        <w:t>,</w:t>
      </w:r>
    </w:p>
    <w:p w14:paraId="625D7301" w14:textId="06355B2D" w:rsidR="00305473" w:rsidRPr="00643491" w:rsidRDefault="0021363D" w:rsidP="00643491">
      <w:pPr>
        <w:spacing w:after="67"/>
        <w:ind w:right="-142"/>
        <w:jc w:val="both"/>
        <w:rPr>
          <w:rFonts w:eastAsia="Calibri" w:cstheme="minorHAnsi"/>
          <w:color w:val="000000"/>
          <w:sz w:val="18"/>
          <w:szCs w:val="18"/>
          <w:lang w:eastAsia="pl-PL"/>
        </w:rPr>
      </w:pPr>
      <w:r>
        <w:rPr>
          <w:rFonts w:eastAsia="Calibri" w:cstheme="minorHAnsi"/>
          <w:color w:val="000000"/>
          <w:sz w:val="18"/>
          <w:szCs w:val="18"/>
          <w:lang w:eastAsia="pl-PL"/>
        </w:rPr>
        <w:t>-</w:t>
      </w:r>
      <w:r w:rsidR="00305473" w:rsidRPr="00643491">
        <w:rPr>
          <w:rFonts w:eastAsia="Calibri" w:cstheme="minorHAnsi"/>
          <w:color w:val="000000"/>
          <w:sz w:val="18"/>
          <w:szCs w:val="18"/>
          <w:lang w:eastAsia="pl-PL"/>
        </w:rPr>
        <w:t>z inspektorem ochrony danych (IOD) można się skontaktować pod adresem e-mail: iod@ncbr.gov.pl oraz na adres korespondencyjny NCBR wskazany powyżej z dopiskiem „Inspektor Ochrony Danych</w:t>
      </w:r>
      <w:r w:rsidR="00643491" w:rsidRPr="00643491">
        <w:rPr>
          <w:rFonts w:eastAsia="Calibri" w:cstheme="minorHAnsi"/>
          <w:color w:val="000000"/>
          <w:sz w:val="18"/>
          <w:szCs w:val="18"/>
          <w:lang w:eastAsia="pl-PL"/>
        </w:rPr>
        <w:t>”,</w:t>
      </w:r>
    </w:p>
    <w:p w14:paraId="17BCF891" w14:textId="7FA9CE79" w:rsidR="00305473" w:rsidRPr="00643491" w:rsidRDefault="0021363D" w:rsidP="58E88488">
      <w:pPr>
        <w:jc w:val="both"/>
        <w:rPr>
          <w:sz w:val="18"/>
          <w:szCs w:val="18"/>
        </w:rPr>
      </w:pPr>
      <w:r w:rsidRPr="58E88488">
        <w:rPr>
          <w:rFonts w:eastAsia="Calibri"/>
          <w:color w:val="000000" w:themeColor="text1"/>
          <w:sz w:val="18"/>
          <w:szCs w:val="18"/>
          <w:lang w:eastAsia="pl-PL"/>
        </w:rPr>
        <w:t>-</w:t>
      </w:r>
      <w:r w:rsidR="00305473" w:rsidRPr="58E88488">
        <w:rPr>
          <w:rFonts w:eastAsia="Calibri"/>
          <w:color w:val="000000" w:themeColor="text1"/>
          <w:sz w:val="18"/>
          <w:szCs w:val="18"/>
          <w:lang w:eastAsia="pl-PL"/>
        </w:rPr>
        <w:t>dane osobowe są przetwarzane w celu realizacji projektu „</w:t>
      </w:r>
      <w:r w:rsidR="2A339F12" w:rsidRPr="58E88488">
        <w:rPr>
          <w:rFonts w:eastAsia="Calibri"/>
          <w:color w:val="000000" w:themeColor="text1"/>
          <w:sz w:val="18"/>
          <w:szCs w:val="18"/>
          <w:lang w:eastAsia="pl-PL"/>
        </w:rPr>
        <w:t>Efektywna Powiślańska Szkoła Wyższa”</w:t>
      </w:r>
      <w:r w:rsidR="00305473" w:rsidRPr="58E88488">
        <w:rPr>
          <w:rFonts w:eastAsia="Calibri"/>
          <w:color w:val="000000" w:themeColor="text1"/>
          <w:sz w:val="18"/>
          <w:szCs w:val="18"/>
          <w:lang w:eastAsia="pl-PL"/>
        </w:rPr>
        <w:t xml:space="preserve"> prowadzonego w ramach Programu Fundusze Europejskie dla Rozwoju Społecznego 2021-2027 („FERS”) w szczególności w celu oceny i wyboru projektu, zawarcia umowy o dofinansowanie, nadzoru nad wykonaniem projektu, sprawozdawczości, komunikacji, publikacji, ewaluacji, zarządzania finansowego, weryfikacji i kontroli</w:t>
      </w:r>
      <w:r w:rsidR="00643491" w:rsidRPr="58E88488">
        <w:rPr>
          <w:rFonts w:eastAsia="Calibri"/>
          <w:color w:val="000000" w:themeColor="text1"/>
          <w:sz w:val="18"/>
          <w:szCs w:val="18"/>
          <w:lang w:eastAsia="pl-PL"/>
        </w:rPr>
        <w:t>.</w:t>
      </w:r>
    </w:p>
    <w:p w14:paraId="3CA22F6D" w14:textId="177C8938" w:rsidR="003E08B1" w:rsidRPr="00643491" w:rsidRDefault="003A52C7" w:rsidP="00E51FFC">
      <w:pPr>
        <w:spacing w:after="0"/>
        <w:jc w:val="center"/>
        <w:rPr>
          <w:rFonts w:cstheme="minorHAnsi"/>
          <w:b/>
          <w:sz w:val="18"/>
          <w:szCs w:val="18"/>
        </w:rPr>
      </w:pPr>
      <w:r w:rsidRPr="00643491">
        <w:rPr>
          <w:rFonts w:cstheme="minorHAnsi"/>
          <w:b/>
          <w:sz w:val="18"/>
          <w:szCs w:val="18"/>
        </w:rPr>
        <w:t xml:space="preserve">§ </w:t>
      </w:r>
      <w:r w:rsidR="008E5FA4" w:rsidRPr="00643491">
        <w:rPr>
          <w:rFonts w:cstheme="minorHAnsi"/>
          <w:b/>
          <w:sz w:val="18"/>
          <w:szCs w:val="18"/>
        </w:rPr>
        <w:t>9</w:t>
      </w:r>
    </w:p>
    <w:p w14:paraId="51769EA9" w14:textId="1F4F03F3" w:rsidR="00C24ECF" w:rsidRPr="00643491" w:rsidRDefault="003A52C7" w:rsidP="002B5461">
      <w:pPr>
        <w:spacing w:after="0"/>
        <w:jc w:val="center"/>
        <w:rPr>
          <w:rFonts w:cstheme="minorHAnsi"/>
          <w:b/>
          <w:sz w:val="18"/>
          <w:szCs w:val="18"/>
        </w:rPr>
      </w:pPr>
      <w:r w:rsidRPr="00643491">
        <w:rPr>
          <w:rFonts w:cstheme="minorHAnsi"/>
          <w:b/>
          <w:sz w:val="18"/>
          <w:szCs w:val="18"/>
        </w:rPr>
        <w:t>Postanowienia końcowe</w:t>
      </w:r>
    </w:p>
    <w:p w14:paraId="51769EAA" w14:textId="1DF6F06B" w:rsidR="003A52C7" w:rsidRPr="00643491" w:rsidRDefault="00E51FFC" w:rsidP="58E88488">
      <w:pPr>
        <w:spacing w:after="120"/>
        <w:jc w:val="both"/>
        <w:rPr>
          <w:sz w:val="18"/>
          <w:szCs w:val="18"/>
        </w:rPr>
      </w:pPr>
      <w:r w:rsidRPr="58E88488">
        <w:rPr>
          <w:sz w:val="18"/>
          <w:szCs w:val="18"/>
        </w:rPr>
        <w:t xml:space="preserve">1/ </w:t>
      </w:r>
      <w:r w:rsidR="00A8216D" w:rsidRPr="58E88488">
        <w:rPr>
          <w:sz w:val="18"/>
          <w:szCs w:val="18"/>
        </w:rPr>
        <w:t>Niniejszy r</w:t>
      </w:r>
      <w:r w:rsidR="003A52C7" w:rsidRPr="58E88488">
        <w:rPr>
          <w:sz w:val="18"/>
          <w:szCs w:val="18"/>
        </w:rPr>
        <w:t xml:space="preserve">egulamin </w:t>
      </w:r>
      <w:r w:rsidR="003A52C7" w:rsidRPr="00FB675A">
        <w:rPr>
          <w:sz w:val="18"/>
          <w:szCs w:val="18"/>
        </w:rPr>
        <w:t>wchodzi w życie z dniem opublik</w:t>
      </w:r>
      <w:r w:rsidR="00320F75" w:rsidRPr="00FB675A">
        <w:rPr>
          <w:sz w:val="18"/>
          <w:szCs w:val="18"/>
        </w:rPr>
        <w:t>owania na stronie internetowej P</w:t>
      </w:r>
      <w:r w:rsidR="003A52C7" w:rsidRPr="00FB675A">
        <w:rPr>
          <w:sz w:val="18"/>
          <w:szCs w:val="18"/>
        </w:rPr>
        <w:t>rojektu.</w:t>
      </w:r>
    </w:p>
    <w:p w14:paraId="0CC30EE5" w14:textId="4B32DBC6" w:rsidR="00E51FFC" w:rsidRPr="00643491" w:rsidRDefault="00E51FFC" w:rsidP="58E88488">
      <w:pPr>
        <w:spacing w:after="120"/>
        <w:jc w:val="both"/>
        <w:rPr>
          <w:sz w:val="18"/>
          <w:szCs w:val="18"/>
        </w:rPr>
      </w:pPr>
      <w:r w:rsidRPr="58E88488">
        <w:rPr>
          <w:sz w:val="18"/>
          <w:szCs w:val="18"/>
        </w:rPr>
        <w:t>2/</w:t>
      </w:r>
      <w:r w:rsidR="00784A83">
        <w:rPr>
          <w:sz w:val="18"/>
          <w:szCs w:val="18"/>
        </w:rPr>
        <w:t>Beneficjent</w:t>
      </w:r>
      <w:r w:rsidR="003A52C7" w:rsidRPr="58E88488">
        <w:rPr>
          <w:sz w:val="18"/>
          <w:szCs w:val="18"/>
        </w:rPr>
        <w:t xml:space="preserve"> zastrzega sobie prawo zmiany </w:t>
      </w:r>
      <w:r w:rsidR="00A8216D" w:rsidRPr="58E88488">
        <w:rPr>
          <w:sz w:val="18"/>
          <w:szCs w:val="18"/>
        </w:rPr>
        <w:t>niniejszego regulaminu. Wszelkie zmiany r</w:t>
      </w:r>
      <w:r w:rsidR="003A52C7" w:rsidRPr="58E88488">
        <w:rPr>
          <w:sz w:val="18"/>
          <w:szCs w:val="18"/>
        </w:rPr>
        <w:t>egulaminu wymagają formy pisemnej. Zmiany wchodzą w życie z d</w:t>
      </w:r>
      <w:r w:rsidR="00A8216D" w:rsidRPr="58E88488">
        <w:rPr>
          <w:sz w:val="18"/>
          <w:szCs w:val="18"/>
        </w:rPr>
        <w:t>niem opublikowania zmienionego r</w:t>
      </w:r>
      <w:r w:rsidR="003A52C7" w:rsidRPr="58E88488">
        <w:rPr>
          <w:sz w:val="18"/>
          <w:szCs w:val="18"/>
        </w:rPr>
        <w:t>egu</w:t>
      </w:r>
      <w:r w:rsidR="00320F75" w:rsidRPr="58E88488">
        <w:rPr>
          <w:sz w:val="18"/>
          <w:szCs w:val="18"/>
        </w:rPr>
        <w:t>laminu na stronie internetowej P</w:t>
      </w:r>
      <w:r w:rsidR="003A52C7" w:rsidRPr="58E88488">
        <w:rPr>
          <w:sz w:val="18"/>
          <w:szCs w:val="18"/>
        </w:rPr>
        <w:t>rojektu.</w:t>
      </w:r>
    </w:p>
    <w:p w14:paraId="3C11C08E" w14:textId="4383C42D" w:rsidR="00E51FFC" w:rsidRPr="00643491" w:rsidRDefault="00E51FFC" w:rsidP="00E51FFC">
      <w:pPr>
        <w:spacing w:after="120"/>
        <w:jc w:val="both"/>
        <w:rPr>
          <w:rFonts w:cstheme="minorHAnsi"/>
          <w:sz w:val="18"/>
          <w:szCs w:val="18"/>
        </w:rPr>
      </w:pPr>
      <w:r w:rsidRPr="00643491">
        <w:rPr>
          <w:rFonts w:cstheme="minorHAnsi"/>
          <w:sz w:val="18"/>
          <w:szCs w:val="18"/>
        </w:rPr>
        <w:t xml:space="preserve">3/ </w:t>
      </w:r>
      <w:r w:rsidR="00784A83">
        <w:rPr>
          <w:rFonts w:cstheme="minorHAnsi"/>
          <w:sz w:val="18"/>
          <w:szCs w:val="18"/>
        </w:rPr>
        <w:t>Beneficjent</w:t>
      </w:r>
      <w:r w:rsidR="00655391" w:rsidRPr="00643491">
        <w:rPr>
          <w:rFonts w:cstheme="minorHAnsi"/>
          <w:sz w:val="18"/>
          <w:szCs w:val="18"/>
        </w:rPr>
        <w:t xml:space="preserve"> </w:t>
      </w:r>
      <w:r w:rsidR="003A52C7" w:rsidRPr="00643491">
        <w:rPr>
          <w:rFonts w:cstheme="minorHAnsi"/>
          <w:sz w:val="18"/>
          <w:szCs w:val="18"/>
        </w:rPr>
        <w:t>zastrzega sobie pr</w:t>
      </w:r>
      <w:r w:rsidR="00320F75" w:rsidRPr="00643491">
        <w:rPr>
          <w:rFonts w:cstheme="minorHAnsi"/>
          <w:sz w:val="18"/>
          <w:szCs w:val="18"/>
        </w:rPr>
        <w:t>awo do zaprzestania realizacji P</w:t>
      </w:r>
      <w:r w:rsidR="003A52C7" w:rsidRPr="00643491">
        <w:rPr>
          <w:rFonts w:cstheme="minorHAnsi"/>
          <w:sz w:val="18"/>
          <w:szCs w:val="18"/>
        </w:rPr>
        <w:t>rojektu w przypadku rozwiązania umowy o dofinansowanie Projektu.</w:t>
      </w:r>
    </w:p>
    <w:p w14:paraId="67BA286C" w14:textId="30A425D1" w:rsidR="000018B3" w:rsidRDefault="00E51FFC" w:rsidP="0021363D">
      <w:pPr>
        <w:spacing w:after="120"/>
        <w:jc w:val="both"/>
        <w:rPr>
          <w:rFonts w:cstheme="minorHAnsi"/>
          <w:sz w:val="18"/>
          <w:szCs w:val="18"/>
        </w:rPr>
      </w:pPr>
      <w:r w:rsidRPr="00643491">
        <w:rPr>
          <w:rFonts w:cstheme="minorHAnsi"/>
          <w:sz w:val="18"/>
          <w:szCs w:val="18"/>
        </w:rPr>
        <w:t>4/</w:t>
      </w:r>
      <w:r w:rsidR="003A52C7" w:rsidRPr="00643491">
        <w:rPr>
          <w:rFonts w:cstheme="minorHAnsi"/>
          <w:sz w:val="18"/>
          <w:szCs w:val="18"/>
        </w:rPr>
        <w:t>W sprawa</w:t>
      </w:r>
      <w:r w:rsidR="00A8216D" w:rsidRPr="00643491">
        <w:rPr>
          <w:rFonts w:cstheme="minorHAnsi"/>
          <w:sz w:val="18"/>
          <w:szCs w:val="18"/>
        </w:rPr>
        <w:t>ch nieuregulowanych niniejszym r</w:t>
      </w:r>
      <w:r w:rsidR="003A52C7" w:rsidRPr="00643491">
        <w:rPr>
          <w:rFonts w:cstheme="minorHAnsi"/>
          <w:sz w:val="18"/>
          <w:szCs w:val="18"/>
        </w:rPr>
        <w:t xml:space="preserve">egulaminem decyzję podejmuje </w:t>
      </w:r>
      <w:r w:rsidR="00784A83">
        <w:rPr>
          <w:rFonts w:cstheme="minorHAnsi"/>
          <w:sz w:val="18"/>
          <w:szCs w:val="18"/>
        </w:rPr>
        <w:t>Rektor PANS</w:t>
      </w:r>
    </w:p>
    <w:p w14:paraId="244B9DAA" w14:textId="77777777" w:rsidR="00784A83" w:rsidRDefault="00784A83" w:rsidP="0021363D">
      <w:pPr>
        <w:spacing w:after="120"/>
        <w:jc w:val="both"/>
        <w:rPr>
          <w:rFonts w:cstheme="minorHAnsi"/>
          <w:sz w:val="18"/>
          <w:szCs w:val="18"/>
        </w:rPr>
      </w:pPr>
    </w:p>
    <w:p w14:paraId="5208D6E5" w14:textId="67118BE9" w:rsidR="0021363D" w:rsidRPr="00643491" w:rsidRDefault="0021363D" w:rsidP="58E88488">
      <w:pPr>
        <w:spacing w:after="120"/>
        <w:jc w:val="both"/>
        <w:rPr>
          <w:sz w:val="18"/>
          <w:szCs w:val="18"/>
        </w:rPr>
      </w:pPr>
    </w:p>
    <w:p w14:paraId="51769EAF" w14:textId="1B857DD9" w:rsidR="00E02EDE" w:rsidRPr="00643491" w:rsidRDefault="00E02EDE" w:rsidP="000018B3">
      <w:pPr>
        <w:spacing w:after="0"/>
        <w:rPr>
          <w:rFonts w:cstheme="minorHAnsi"/>
          <w:sz w:val="18"/>
          <w:szCs w:val="18"/>
          <w:u w:val="single"/>
        </w:rPr>
      </w:pPr>
      <w:r w:rsidRPr="00643491">
        <w:rPr>
          <w:rFonts w:cstheme="minorHAnsi"/>
          <w:sz w:val="18"/>
          <w:szCs w:val="18"/>
          <w:u w:val="single"/>
        </w:rPr>
        <w:lastRenderedPageBreak/>
        <w:t>Załączniki</w:t>
      </w:r>
      <w:r w:rsidR="000018B3" w:rsidRPr="00643491">
        <w:rPr>
          <w:rFonts w:cstheme="minorHAnsi"/>
          <w:sz w:val="18"/>
          <w:szCs w:val="18"/>
          <w:u w:val="single"/>
        </w:rPr>
        <w:t>:</w:t>
      </w:r>
    </w:p>
    <w:p w14:paraId="51769EB0" w14:textId="77777777" w:rsidR="00E02EDE" w:rsidRPr="00643491" w:rsidRDefault="00E02EDE" w:rsidP="001032E9">
      <w:pPr>
        <w:pStyle w:val="Akapitzlist"/>
        <w:numPr>
          <w:ilvl w:val="0"/>
          <w:numId w:val="19"/>
        </w:numPr>
        <w:rPr>
          <w:rFonts w:cstheme="minorHAnsi"/>
          <w:sz w:val="18"/>
          <w:szCs w:val="18"/>
        </w:rPr>
      </w:pPr>
      <w:r w:rsidRPr="00643491">
        <w:rPr>
          <w:rFonts w:cstheme="minorHAnsi"/>
          <w:sz w:val="18"/>
          <w:szCs w:val="18"/>
        </w:rPr>
        <w:t>Formularz Zgłoszeniowy</w:t>
      </w:r>
    </w:p>
    <w:p w14:paraId="51769EB2" w14:textId="5FCFF0DA" w:rsidR="00E02EDE" w:rsidRPr="00643491" w:rsidRDefault="00E02EDE" w:rsidP="00216A0A">
      <w:pPr>
        <w:pStyle w:val="Akapitzlist"/>
        <w:numPr>
          <w:ilvl w:val="0"/>
          <w:numId w:val="19"/>
        </w:numPr>
        <w:rPr>
          <w:rFonts w:cstheme="minorHAnsi"/>
          <w:sz w:val="18"/>
          <w:szCs w:val="18"/>
        </w:rPr>
      </w:pPr>
      <w:r w:rsidRPr="00643491">
        <w:rPr>
          <w:rFonts w:cstheme="minorHAnsi"/>
          <w:sz w:val="18"/>
          <w:szCs w:val="18"/>
        </w:rPr>
        <w:t>Oświadczenie dotyczące spełn</w:t>
      </w:r>
      <w:r w:rsidR="00216A0A" w:rsidRPr="00643491">
        <w:rPr>
          <w:rFonts w:cstheme="minorHAnsi"/>
          <w:sz w:val="18"/>
          <w:szCs w:val="18"/>
        </w:rPr>
        <w:t>ienia kryteriów grupy docelowej</w:t>
      </w:r>
      <w:r w:rsidR="00643491" w:rsidRPr="00643491">
        <w:rPr>
          <w:rFonts w:cstheme="minorHAnsi"/>
          <w:sz w:val="18"/>
          <w:szCs w:val="18"/>
        </w:rPr>
        <w:t xml:space="preserve"> Kandydatki/Kandydata do Projektu</w:t>
      </w:r>
    </w:p>
    <w:p w14:paraId="5D281435" w14:textId="5EC60B66" w:rsidR="009C67D0" w:rsidRPr="00643491" w:rsidRDefault="009C67D0" w:rsidP="00216A0A">
      <w:pPr>
        <w:pStyle w:val="Akapitzlist"/>
        <w:numPr>
          <w:ilvl w:val="0"/>
          <w:numId w:val="19"/>
        </w:numPr>
        <w:rPr>
          <w:rFonts w:cstheme="minorHAnsi"/>
          <w:sz w:val="18"/>
          <w:szCs w:val="18"/>
        </w:rPr>
      </w:pPr>
      <w:r w:rsidRPr="00643491">
        <w:rPr>
          <w:rFonts w:cstheme="minorHAnsi"/>
          <w:sz w:val="18"/>
          <w:szCs w:val="18"/>
        </w:rPr>
        <w:t>Umowa uczestnictwa w projekcie</w:t>
      </w:r>
    </w:p>
    <w:p w14:paraId="6EB029D5" w14:textId="372BF1B8" w:rsidR="00643491" w:rsidRPr="00643491" w:rsidRDefault="00643491" w:rsidP="00216A0A">
      <w:pPr>
        <w:pStyle w:val="Akapitzlist"/>
        <w:numPr>
          <w:ilvl w:val="0"/>
          <w:numId w:val="19"/>
        </w:numPr>
        <w:rPr>
          <w:rFonts w:cstheme="minorHAnsi"/>
          <w:sz w:val="18"/>
          <w:szCs w:val="18"/>
        </w:rPr>
      </w:pPr>
      <w:r w:rsidRPr="00643491">
        <w:rPr>
          <w:rFonts w:cstheme="minorHAnsi"/>
          <w:sz w:val="18"/>
          <w:szCs w:val="18"/>
        </w:rPr>
        <w:t>Oświadczenie o przetwarzaniu danych osobowych Uczestniczki/Uczestnika Projektu</w:t>
      </w:r>
    </w:p>
    <w:p w14:paraId="41D19F4A" w14:textId="35574889" w:rsidR="00E51FFC" w:rsidRDefault="00E51FFC" w:rsidP="00E51FFC">
      <w:pPr>
        <w:rPr>
          <w:rFonts w:cstheme="minorHAnsi"/>
          <w:sz w:val="18"/>
          <w:szCs w:val="18"/>
        </w:rPr>
      </w:pPr>
    </w:p>
    <w:p w14:paraId="0535E989" w14:textId="3AD4847A" w:rsidR="00E51FFC" w:rsidRPr="00643491" w:rsidRDefault="00E51FFC" w:rsidP="00E51FFC">
      <w:pPr>
        <w:rPr>
          <w:rFonts w:cstheme="minorHAnsi"/>
          <w:sz w:val="18"/>
          <w:szCs w:val="18"/>
        </w:rPr>
      </w:pPr>
      <w:r w:rsidRPr="00643491">
        <w:rPr>
          <w:rFonts w:cstheme="minorHAnsi"/>
          <w:sz w:val="18"/>
          <w:szCs w:val="18"/>
        </w:rPr>
        <w:t xml:space="preserve"> </w:t>
      </w:r>
    </w:p>
    <w:sectPr w:rsidR="00E51FFC" w:rsidRPr="00643491" w:rsidSect="00072CF7">
      <w:headerReference w:type="default" r:id="rId7"/>
      <w:pgSz w:w="11906" w:h="16838"/>
      <w:pgMar w:top="170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09D5D" w14:textId="77777777" w:rsidR="000E14F8" w:rsidRDefault="000E14F8" w:rsidP="00BC27C3">
      <w:pPr>
        <w:spacing w:after="0" w:line="240" w:lineRule="auto"/>
      </w:pPr>
      <w:r>
        <w:separator/>
      </w:r>
    </w:p>
  </w:endnote>
  <w:endnote w:type="continuationSeparator" w:id="0">
    <w:p w14:paraId="01C7F486" w14:textId="77777777" w:rsidR="000E14F8" w:rsidRDefault="000E14F8" w:rsidP="00BC2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4E6F8" w14:textId="77777777" w:rsidR="000E14F8" w:rsidRDefault="000E14F8" w:rsidP="00BC27C3">
      <w:pPr>
        <w:spacing w:after="0" w:line="240" w:lineRule="auto"/>
      </w:pPr>
      <w:r>
        <w:separator/>
      </w:r>
    </w:p>
  </w:footnote>
  <w:footnote w:type="continuationSeparator" w:id="0">
    <w:p w14:paraId="7D84ACAA" w14:textId="77777777" w:rsidR="000E14F8" w:rsidRDefault="000E14F8" w:rsidP="00BC2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69EB7" w14:textId="40C190C5" w:rsidR="00C905DC" w:rsidRPr="00BC27C3" w:rsidRDefault="00806794" w:rsidP="00BC27C3">
    <w:pPr>
      <w:pStyle w:val="Nagwek"/>
    </w:pPr>
    <w:r>
      <w:rPr>
        <w:noProof/>
        <w:lang w:eastAsia="pl-PL"/>
      </w:rPr>
      <w:drawing>
        <wp:inline distT="0" distB="0" distL="0" distR="0" wp14:anchorId="33E9FAC0" wp14:editId="728BFC05">
          <wp:extent cx="5760720" cy="538385"/>
          <wp:effectExtent l="0" t="0" r="0" b="0"/>
          <wp:docPr id="2" name="Obraz 2" descr="belka_FERS_PL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lka_FERS_PL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8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769EB8" w14:textId="77777777" w:rsidR="00C905DC" w:rsidRDefault="00C905D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3326A"/>
    <w:multiLevelType w:val="hybridMultilevel"/>
    <w:tmpl w:val="8BEEAA10"/>
    <w:lvl w:ilvl="0" w:tplc="4710B13A">
      <w:start w:val="1"/>
      <w:numFmt w:val="lowerLetter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F0348"/>
    <w:multiLevelType w:val="hybridMultilevel"/>
    <w:tmpl w:val="2DCE9632"/>
    <w:lvl w:ilvl="0" w:tplc="629C8230">
      <w:start w:val="8"/>
      <w:numFmt w:val="upperRoman"/>
      <w:lvlText w:val="%1."/>
      <w:lvlJc w:val="left"/>
      <w:pPr>
        <w:ind w:left="9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3CC855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FC8DF1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2AAA39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C1A7E1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2C4025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282953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89E5F2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54C813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CD1015"/>
    <w:multiLevelType w:val="hybridMultilevel"/>
    <w:tmpl w:val="CD188EAC"/>
    <w:lvl w:ilvl="0" w:tplc="C382DA18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 w:hint="default"/>
        <w:w w:val="87"/>
        <w:sz w:val="24"/>
        <w:szCs w:val="24"/>
        <w:lang w:val="pl-PL" w:eastAsia="pl-PL" w:bidi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909F3"/>
    <w:multiLevelType w:val="hybridMultilevel"/>
    <w:tmpl w:val="D4B01F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31D42"/>
    <w:multiLevelType w:val="hybridMultilevel"/>
    <w:tmpl w:val="B686B6AA"/>
    <w:lvl w:ilvl="0" w:tplc="A922E64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20C49"/>
    <w:multiLevelType w:val="hybridMultilevel"/>
    <w:tmpl w:val="212CF34C"/>
    <w:lvl w:ilvl="0" w:tplc="54C2ED8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11E2F"/>
    <w:multiLevelType w:val="hybridMultilevel"/>
    <w:tmpl w:val="8AC082B8"/>
    <w:lvl w:ilvl="0" w:tplc="099286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5658D8"/>
    <w:multiLevelType w:val="hybridMultilevel"/>
    <w:tmpl w:val="B1E64A60"/>
    <w:lvl w:ilvl="0" w:tplc="E9D660D2">
      <w:start w:val="8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623106"/>
    <w:multiLevelType w:val="hybridMultilevel"/>
    <w:tmpl w:val="824C46CA"/>
    <w:lvl w:ilvl="0" w:tplc="822C6FAC">
      <w:start w:val="4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93679B"/>
    <w:multiLevelType w:val="hybridMultilevel"/>
    <w:tmpl w:val="E040A18C"/>
    <w:lvl w:ilvl="0" w:tplc="199CCF4E">
      <w:start w:val="1"/>
      <w:numFmt w:val="decimal"/>
      <w:lvlText w:val="%1)"/>
      <w:lvlJc w:val="left"/>
      <w:pPr>
        <w:ind w:left="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8A880A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AB8C86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E98983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1A25BC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F187F1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D665D3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A9441A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A16D14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9F42249"/>
    <w:multiLevelType w:val="hybridMultilevel"/>
    <w:tmpl w:val="FA3A21E2"/>
    <w:lvl w:ilvl="0" w:tplc="F61EA726">
      <w:start w:val="8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6E7DB4"/>
    <w:multiLevelType w:val="hybridMultilevel"/>
    <w:tmpl w:val="C2CA44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A6C63"/>
    <w:multiLevelType w:val="hybridMultilevel"/>
    <w:tmpl w:val="ABF6A9C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322B4648"/>
    <w:multiLevelType w:val="hybridMultilevel"/>
    <w:tmpl w:val="D2CC582E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 w15:restartNumberingAfterBreak="0">
    <w:nsid w:val="35036846"/>
    <w:multiLevelType w:val="hybridMultilevel"/>
    <w:tmpl w:val="361AFDA8"/>
    <w:lvl w:ilvl="0" w:tplc="4392CA8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016652"/>
    <w:multiLevelType w:val="hybridMultilevel"/>
    <w:tmpl w:val="F74A78D4"/>
    <w:lvl w:ilvl="0" w:tplc="BB729E92">
      <w:start w:val="1"/>
      <w:numFmt w:val="lowerLetter"/>
      <w:lvlText w:val="%1-"/>
      <w:lvlJc w:val="left"/>
      <w:pPr>
        <w:ind w:left="720" w:hanging="360"/>
      </w:pPr>
      <w:rPr>
        <w:rFonts w:asciiTheme="minorHAnsi" w:eastAsiaTheme="minorHAnsi" w:hAnsiTheme="minorHAnsi" w:cstheme="minorHAnsi"/>
        <w:w w:val="87"/>
        <w:sz w:val="24"/>
        <w:szCs w:val="24"/>
        <w:lang w:val="pl-PL" w:eastAsia="pl-PL" w:bidi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207487"/>
    <w:multiLevelType w:val="hybridMultilevel"/>
    <w:tmpl w:val="5A1E84EA"/>
    <w:lvl w:ilvl="0" w:tplc="A12A6662">
      <w:start w:val="1"/>
      <w:numFmt w:val="lowerLetter"/>
      <w:lvlText w:val="%1-"/>
      <w:lvlJc w:val="left"/>
      <w:pPr>
        <w:ind w:left="720" w:hanging="360"/>
      </w:pPr>
      <w:rPr>
        <w:rFonts w:asciiTheme="minorHAnsi" w:eastAsiaTheme="minorHAnsi" w:hAnsiTheme="minorHAnsi" w:cstheme="minorHAnsi"/>
        <w:w w:val="87"/>
        <w:sz w:val="24"/>
        <w:szCs w:val="24"/>
        <w:lang w:val="pl-PL" w:eastAsia="pl-PL" w:bidi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E903C7"/>
    <w:multiLevelType w:val="hybridMultilevel"/>
    <w:tmpl w:val="159C8528"/>
    <w:lvl w:ilvl="0" w:tplc="28A0CED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5B645A"/>
    <w:multiLevelType w:val="hybridMultilevel"/>
    <w:tmpl w:val="3C2029A6"/>
    <w:lvl w:ilvl="0" w:tplc="0415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9" w15:restartNumberingAfterBreak="0">
    <w:nsid w:val="3D996600"/>
    <w:multiLevelType w:val="hybridMultilevel"/>
    <w:tmpl w:val="D7E634CE"/>
    <w:lvl w:ilvl="0" w:tplc="C382DA18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 w:hint="default"/>
        <w:w w:val="87"/>
        <w:sz w:val="24"/>
        <w:szCs w:val="24"/>
        <w:lang w:val="pl-PL" w:eastAsia="pl-PL" w:bidi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A83498"/>
    <w:multiLevelType w:val="hybridMultilevel"/>
    <w:tmpl w:val="59941748"/>
    <w:lvl w:ilvl="0" w:tplc="77DCC7CC">
      <w:start w:val="6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157D62"/>
    <w:multiLevelType w:val="hybridMultilevel"/>
    <w:tmpl w:val="ADC25F4E"/>
    <w:lvl w:ilvl="0" w:tplc="8D50B186">
      <w:start w:val="1"/>
      <w:numFmt w:val="lowerLetter"/>
      <w:lvlText w:val="%1-"/>
      <w:lvlJc w:val="left"/>
      <w:pPr>
        <w:ind w:left="720" w:hanging="360"/>
      </w:pPr>
      <w:rPr>
        <w:rFonts w:asciiTheme="minorHAnsi" w:eastAsiaTheme="minorHAnsi" w:hAnsiTheme="minorHAnsi" w:cstheme="minorHAnsi"/>
        <w:w w:val="87"/>
        <w:sz w:val="24"/>
        <w:szCs w:val="24"/>
        <w:lang w:val="pl-PL" w:eastAsia="pl-PL" w:bidi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5179D5"/>
    <w:multiLevelType w:val="hybridMultilevel"/>
    <w:tmpl w:val="B11605BE"/>
    <w:lvl w:ilvl="0" w:tplc="C382DA18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 w:hint="default"/>
        <w:w w:val="87"/>
        <w:sz w:val="24"/>
        <w:szCs w:val="24"/>
        <w:lang w:val="pl-PL" w:eastAsia="pl-PL" w:bidi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547803"/>
    <w:multiLevelType w:val="hybridMultilevel"/>
    <w:tmpl w:val="6D605F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56441C"/>
    <w:multiLevelType w:val="hybridMultilevel"/>
    <w:tmpl w:val="ACB2C7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C35D74"/>
    <w:multiLevelType w:val="hybridMultilevel"/>
    <w:tmpl w:val="02802BD2"/>
    <w:lvl w:ilvl="0" w:tplc="C382DA18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 w:hint="default"/>
        <w:w w:val="87"/>
        <w:sz w:val="24"/>
        <w:szCs w:val="24"/>
        <w:lang w:val="pl-PL" w:eastAsia="pl-PL" w:bidi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943216"/>
    <w:multiLevelType w:val="hybridMultilevel"/>
    <w:tmpl w:val="62BE8ECA"/>
    <w:lvl w:ilvl="0" w:tplc="F6E66418">
      <w:start w:val="1"/>
      <w:numFmt w:val="lowerLetter"/>
      <w:lvlText w:val="%1-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8F44AB"/>
    <w:multiLevelType w:val="hybridMultilevel"/>
    <w:tmpl w:val="0FEE595A"/>
    <w:lvl w:ilvl="0" w:tplc="6E9E1024">
      <w:start w:val="2"/>
      <w:numFmt w:val="decimal"/>
      <w:lvlText w:val="%1."/>
      <w:lvlJc w:val="left"/>
      <w:pPr>
        <w:ind w:left="6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C70AE68">
      <w:start w:val="1"/>
      <w:numFmt w:val="lowerLetter"/>
      <w:lvlText w:val="%2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60634C">
      <w:start w:val="1"/>
      <w:numFmt w:val="lowerRoman"/>
      <w:lvlText w:val="%3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530F5D2">
      <w:start w:val="1"/>
      <w:numFmt w:val="decimal"/>
      <w:lvlText w:val="%4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84C8880">
      <w:start w:val="1"/>
      <w:numFmt w:val="lowerLetter"/>
      <w:lvlText w:val="%5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39208F2">
      <w:start w:val="1"/>
      <w:numFmt w:val="lowerRoman"/>
      <w:lvlText w:val="%6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C624CE2">
      <w:start w:val="1"/>
      <w:numFmt w:val="decimal"/>
      <w:lvlText w:val="%7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FD0D51A">
      <w:start w:val="1"/>
      <w:numFmt w:val="lowerLetter"/>
      <w:lvlText w:val="%8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8B8ED9A">
      <w:start w:val="1"/>
      <w:numFmt w:val="lowerRoman"/>
      <w:lvlText w:val="%9"/>
      <w:lvlJc w:val="left"/>
      <w:pPr>
        <w:ind w:left="6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9E81EF3"/>
    <w:multiLevelType w:val="hybridMultilevel"/>
    <w:tmpl w:val="32BE1CAE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9" w15:restartNumberingAfterBreak="0">
    <w:nsid w:val="4FC04EAD"/>
    <w:multiLevelType w:val="hybridMultilevel"/>
    <w:tmpl w:val="B060C956"/>
    <w:lvl w:ilvl="0" w:tplc="C382DA18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 w:hint="default"/>
        <w:w w:val="87"/>
        <w:sz w:val="24"/>
        <w:szCs w:val="24"/>
        <w:lang w:val="pl-PL" w:eastAsia="pl-PL" w:bidi="pl-PL"/>
      </w:rPr>
    </w:lvl>
    <w:lvl w:ilvl="1" w:tplc="7D26A5BA">
      <w:start w:val="1"/>
      <w:numFmt w:val="lowerLetter"/>
      <w:lvlText w:val="%2-"/>
      <w:lvlJc w:val="left"/>
      <w:pPr>
        <w:ind w:left="2344" w:hanging="360"/>
      </w:pPr>
      <w:rPr>
        <w:rFonts w:asciiTheme="minorHAnsi" w:eastAsiaTheme="minorHAnsi" w:hAnsiTheme="minorHAnsi" w:cstheme="minorHAnsi"/>
        <w:w w:val="87"/>
        <w:sz w:val="24"/>
        <w:szCs w:val="24"/>
        <w:lang w:val="pl-PL" w:eastAsia="pl-PL" w:bidi="pl-P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927C1F"/>
    <w:multiLevelType w:val="hybridMultilevel"/>
    <w:tmpl w:val="A03CB6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B0E7702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214480"/>
    <w:multiLevelType w:val="hybridMultilevel"/>
    <w:tmpl w:val="60A035E8"/>
    <w:lvl w:ilvl="0" w:tplc="C382DA18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 w:hint="default"/>
        <w:w w:val="87"/>
        <w:sz w:val="24"/>
        <w:szCs w:val="24"/>
        <w:lang w:val="pl-PL" w:eastAsia="pl-PL" w:bidi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4F6DF4"/>
    <w:multiLevelType w:val="hybridMultilevel"/>
    <w:tmpl w:val="E63410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C735B1"/>
    <w:multiLevelType w:val="hybridMultilevel"/>
    <w:tmpl w:val="EFA2D1C8"/>
    <w:lvl w:ilvl="0" w:tplc="96583B86">
      <w:start w:val="1"/>
      <w:numFmt w:val="decimal"/>
      <w:lvlText w:val="%1)"/>
      <w:lvlJc w:val="left"/>
      <w:pPr>
        <w:ind w:left="13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A909CA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DD6417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F16869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FE4ADD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C28645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6F4260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292F42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7F8F92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81D0CCF"/>
    <w:multiLevelType w:val="hybridMultilevel"/>
    <w:tmpl w:val="AA0ADACA"/>
    <w:lvl w:ilvl="0" w:tplc="4B3213AA">
      <w:start w:val="6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BE10C05"/>
    <w:multiLevelType w:val="hybridMultilevel"/>
    <w:tmpl w:val="8098ECCC"/>
    <w:lvl w:ilvl="0" w:tplc="DE889230">
      <w:start w:val="1"/>
      <w:numFmt w:val="decimal"/>
      <w:lvlText w:val="%1."/>
      <w:lvlJc w:val="left"/>
      <w:pPr>
        <w:ind w:left="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2D2D1B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050CD6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928E67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52CADE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D0E441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33890A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82C8A4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932FA9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DDF73F6"/>
    <w:multiLevelType w:val="hybridMultilevel"/>
    <w:tmpl w:val="8FFA0C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DE192C"/>
    <w:multiLevelType w:val="hybridMultilevel"/>
    <w:tmpl w:val="18F84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B41562"/>
    <w:multiLevelType w:val="hybridMultilevel"/>
    <w:tmpl w:val="8E62B7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6F20B7"/>
    <w:multiLevelType w:val="hybridMultilevel"/>
    <w:tmpl w:val="8CBCACF4"/>
    <w:lvl w:ilvl="0" w:tplc="C382DA18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 w:hint="default"/>
        <w:w w:val="87"/>
        <w:sz w:val="24"/>
        <w:szCs w:val="24"/>
        <w:lang w:val="pl-PL" w:eastAsia="pl-PL" w:bidi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9D73BB"/>
    <w:multiLevelType w:val="hybridMultilevel"/>
    <w:tmpl w:val="1568A85C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1" w15:restartNumberingAfterBreak="0">
    <w:nsid w:val="6CB76C84"/>
    <w:multiLevelType w:val="hybridMultilevel"/>
    <w:tmpl w:val="458C6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B0E7702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FD496F"/>
    <w:multiLevelType w:val="hybridMultilevel"/>
    <w:tmpl w:val="836C61E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9"/>
  </w:num>
  <w:num w:numId="2">
    <w:abstractNumId w:val="5"/>
  </w:num>
  <w:num w:numId="3">
    <w:abstractNumId w:val="37"/>
  </w:num>
  <w:num w:numId="4">
    <w:abstractNumId w:val="25"/>
  </w:num>
  <w:num w:numId="5">
    <w:abstractNumId w:val="2"/>
  </w:num>
  <w:num w:numId="6">
    <w:abstractNumId w:val="21"/>
  </w:num>
  <w:num w:numId="7">
    <w:abstractNumId w:val="15"/>
  </w:num>
  <w:num w:numId="8">
    <w:abstractNumId w:val="16"/>
  </w:num>
  <w:num w:numId="9">
    <w:abstractNumId w:val="23"/>
  </w:num>
  <w:num w:numId="10">
    <w:abstractNumId w:val="19"/>
  </w:num>
  <w:num w:numId="11">
    <w:abstractNumId w:val="31"/>
  </w:num>
  <w:num w:numId="12">
    <w:abstractNumId w:val="11"/>
  </w:num>
  <w:num w:numId="13">
    <w:abstractNumId w:val="22"/>
  </w:num>
  <w:num w:numId="14">
    <w:abstractNumId w:val="3"/>
  </w:num>
  <w:num w:numId="15">
    <w:abstractNumId w:val="30"/>
  </w:num>
  <w:num w:numId="16">
    <w:abstractNumId w:val="29"/>
  </w:num>
  <w:num w:numId="17">
    <w:abstractNumId w:val="41"/>
  </w:num>
  <w:num w:numId="18">
    <w:abstractNumId w:val="42"/>
  </w:num>
  <w:num w:numId="19">
    <w:abstractNumId w:val="36"/>
  </w:num>
  <w:num w:numId="20">
    <w:abstractNumId w:val="13"/>
  </w:num>
  <w:num w:numId="21">
    <w:abstractNumId w:val="12"/>
  </w:num>
  <w:num w:numId="22">
    <w:abstractNumId w:val="28"/>
  </w:num>
  <w:num w:numId="23">
    <w:abstractNumId w:val="40"/>
  </w:num>
  <w:num w:numId="24">
    <w:abstractNumId w:val="14"/>
  </w:num>
  <w:num w:numId="25">
    <w:abstractNumId w:val="18"/>
  </w:num>
  <w:num w:numId="26">
    <w:abstractNumId w:val="32"/>
  </w:num>
  <w:num w:numId="27">
    <w:abstractNumId w:val="34"/>
  </w:num>
  <w:num w:numId="28">
    <w:abstractNumId w:val="6"/>
  </w:num>
  <w:num w:numId="29">
    <w:abstractNumId w:val="17"/>
  </w:num>
  <w:num w:numId="30">
    <w:abstractNumId w:val="4"/>
  </w:num>
  <w:num w:numId="31">
    <w:abstractNumId w:val="0"/>
  </w:num>
  <w:num w:numId="32">
    <w:abstractNumId w:val="10"/>
  </w:num>
  <w:num w:numId="33">
    <w:abstractNumId w:val="7"/>
  </w:num>
  <w:num w:numId="34">
    <w:abstractNumId w:val="20"/>
  </w:num>
  <w:num w:numId="35">
    <w:abstractNumId w:val="8"/>
  </w:num>
  <w:num w:numId="36">
    <w:abstractNumId w:val="26"/>
  </w:num>
  <w:num w:numId="37">
    <w:abstractNumId w:val="9"/>
  </w:num>
  <w:num w:numId="38">
    <w:abstractNumId w:val="27"/>
  </w:num>
  <w:num w:numId="39">
    <w:abstractNumId w:val="35"/>
  </w:num>
  <w:num w:numId="40">
    <w:abstractNumId w:val="1"/>
  </w:num>
  <w:num w:numId="41">
    <w:abstractNumId w:val="33"/>
  </w:num>
  <w:num w:numId="42">
    <w:abstractNumId w:val="24"/>
  </w:num>
  <w:num w:numId="43">
    <w:abstractNumId w:val="3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2968"/>
    <w:rsid w:val="000018B3"/>
    <w:rsid w:val="00007BA9"/>
    <w:rsid w:val="00024D25"/>
    <w:rsid w:val="00033A9C"/>
    <w:rsid w:val="000355AD"/>
    <w:rsid w:val="000474F7"/>
    <w:rsid w:val="00072CF7"/>
    <w:rsid w:val="0009082D"/>
    <w:rsid w:val="00096EC5"/>
    <w:rsid w:val="000B348C"/>
    <w:rsid w:val="000B6C11"/>
    <w:rsid w:val="000B6C1C"/>
    <w:rsid w:val="000C24C6"/>
    <w:rsid w:val="000C5FE0"/>
    <w:rsid w:val="000D0DAD"/>
    <w:rsid w:val="000D3FF0"/>
    <w:rsid w:val="000E14F8"/>
    <w:rsid w:val="000F5682"/>
    <w:rsid w:val="000F71B4"/>
    <w:rsid w:val="001032E9"/>
    <w:rsid w:val="001117F4"/>
    <w:rsid w:val="00125B5B"/>
    <w:rsid w:val="0015693E"/>
    <w:rsid w:val="00161973"/>
    <w:rsid w:val="00164927"/>
    <w:rsid w:val="001662B7"/>
    <w:rsid w:val="001672EF"/>
    <w:rsid w:val="00181EDD"/>
    <w:rsid w:val="00197DAC"/>
    <w:rsid w:val="001B7DBD"/>
    <w:rsid w:val="001D0098"/>
    <w:rsid w:val="001D13F5"/>
    <w:rsid w:val="001D176F"/>
    <w:rsid w:val="001D1E94"/>
    <w:rsid w:val="001D5FFC"/>
    <w:rsid w:val="001E6C0E"/>
    <w:rsid w:val="0021363D"/>
    <w:rsid w:val="00214282"/>
    <w:rsid w:val="002146C3"/>
    <w:rsid w:val="00216A0A"/>
    <w:rsid w:val="0022392D"/>
    <w:rsid w:val="002370F5"/>
    <w:rsid w:val="00246C82"/>
    <w:rsid w:val="00263CD8"/>
    <w:rsid w:val="00266E26"/>
    <w:rsid w:val="002723E8"/>
    <w:rsid w:val="00286EC1"/>
    <w:rsid w:val="00297205"/>
    <w:rsid w:val="002B5461"/>
    <w:rsid w:val="002C56FF"/>
    <w:rsid w:val="002E3FFC"/>
    <w:rsid w:val="002F1E84"/>
    <w:rsid w:val="0030464D"/>
    <w:rsid w:val="00305473"/>
    <w:rsid w:val="00320F75"/>
    <w:rsid w:val="00330D25"/>
    <w:rsid w:val="00364DB7"/>
    <w:rsid w:val="0038384C"/>
    <w:rsid w:val="00384AA3"/>
    <w:rsid w:val="00391F7E"/>
    <w:rsid w:val="00395CBD"/>
    <w:rsid w:val="003963ED"/>
    <w:rsid w:val="003A52C7"/>
    <w:rsid w:val="003A7FC7"/>
    <w:rsid w:val="003B7AA3"/>
    <w:rsid w:val="003C3245"/>
    <w:rsid w:val="003D5B85"/>
    <w:rsid w:val="003E08B1"/>
    <w:rsid w:val="003E1603"/>
    <w:rsid w:val="004003EC"/>
    <w:rsid w:val="00401C21"/>
    <w:rsid w:val="004030F1"/>
    <w:rsid w:val="00407CD1"/>
    <w:rsid w:val="00434EF1"/>
    <w:rsid w:val="00442C92"/>
    <w:rsid w:val="0044378A"/>
    <w:rsid w:val="0045028C"/>
    <w:rsid w:val="004538C0"/>
    <w:rsid w:val="0046040B"/>
    <w:rsid w:val="00472519"/>
    <w:rsid w:val="00475347"/>
    <w:rsid w:val="00487940"/>
    <w:rsid w:val="00491841"/>
    <w:rsid w:val="004A549B"/>
    <w:rsid w:val="004B1E8E"/>
    <w:rsid w:val="004B7C48"/>
    <w:rsid w:val="004E4229"/>
    <w:rsid w:val="005135BE"/>
    <w:rsid w:val="0052278B"/>
    <w:rsid w:val="0053640D"/>
    <w:rsid w:val="00551277"/>
    <w:rsid w:val="005765AC"/>
    <w:rsid w:val="005811A9"/>
    <w:rsid w:val="00585B07"/>
    <w:rsid w:val="005B4370"/>
    <w:rsid w:val="005B6179"/>
    <w:rsid w:val="005F296A"/>
    <w:rsid w:val="00610FA5"/>
    <w:rsid w:val="00612823"/>
    <w:rsid w:val="00643491"/>
    <w:rsid w:val="00643748"/>
    <w:rsid w:val="00653061"/>
    <w:rsid w:val="00655391"/>
    <w:rsid w:val="00693B57"/>
    <w:rsid w:val="006A2F84"/>
    <w:rsid w:val="006B7143"/>
    <w:rsid w:val="006B7A52"/>
    <w:rsid w:val="006D3161"/>
    <w:rsid w:val="006E6C2A"/>
    <w:rsid w:val="006F10E1"/>
    <w:rsid w:val="006F3F20"/>
    <w:rsid w:val="006F54F9"/>
    <w:rsid w:val="007000DB"/>
    <w:rsid w:val="00701A81"/>
    <w:rsid w:val="00701ADC"/>
    <w:rsid w:val="0072553E"/>
    <w:rsid w:val="00726DC3"/>
    <w:rsid w:val="00777886"/>
    <w:rsid w:val="00783170"/>
    <w:rsid w:val="00784A83"/>
    <w:rsid w:val="007910AE"/>
    <w:rsid w:val="00793E86"/>
    <w:rsid w:val="00794FFD"/>
    <w:rsid w:val="007A1D75"/>
    <w:rsid w:val="007A3AC8"/>
    <w:rsid w:val="007A5947"/>
    <w:rsid w:val="007A6F1E"/>
    <w:rsid w:val="007B07FA"/>
    <w:rsid w:val="007B6DC7"/>
    <w:rsid w:val="007C4E7F"/>
    <w:rsid w:val="007E1719"/>
    <w:rsid w:val="007E1D80"/>
    <w:rsid w:val="007E29D2"/>
    <w:rsid w:val="007E5835"/>
    <w:rsid w:val="007E6370"/>
    <w:rsid w:val="007E697F"/>
    <w:rsid w:val="00806794"/>
    <w:rsid w:val="00815C07"/>
    <w:rsid w:val="00830E0E"/>
    <w:rsid w:val="00831A70"/>
    <w:rsid w:val="00855425"/>
    <w:rsid w:val="008569CA"/>
    <w:rsid w:val="00880796"/>
    <w:rsid w:val="00883FCF"/>
    <w:rsid w:val="00885C86"/>
    <w:rsid w:val="008A62B7"/>
    <w:rsid w:val="008B6BD3"/>
    <w:rsid w:val="008C3C5B"/>
    <w:rsid w:val="008D1181"/>
    <w:rsid w:val="008D5125"/>
    <w:rsid w:val="008D53E1"/>
    <w:rsid w:val="008E507B"/>
    <w:rsid w:val="008E5FA4"/>
    <w:rsid w:val="008E6E2C"/>
    <w:rsid w:val="008E7059"/>
    <w:rsid w:val="008F70A3"/>
    <w:rsid w:val="009036DD"/>
    <w:rsid w:val="00910FED"/>
    <w:rsid w:val="00912A53"/>
    <w:rsid w:val="009251FB"/>
    <w:rsid w:val="009300F9"/>
    <w:rsid w:val="009417DB"/>
    <w:rsid w:val="00945AFA"/>
    <w:rsid w:val="009578A1"/>
    <w:rsid w:val="00957DDF"/>
    <w:rsid w:val="0097078D"/>
    <w:rsid w:val="00986928"/>
    <w:rsid w:val="009B3F69"/>
    <w:rsid w:val="009C4327"/>
    <w:rsid w:val="009C67D0"/>
    <w:rsid w:val="009D3326"/>
    <w:rsid w:val="009D5309"/>
    <w:rsid w:val="009D6E1E"/>
    <w:rsid w:val="00A12BC3"/>
    <w:rsid w:val="00A17BE4"/>
    <w:rsid w:val="00A32B2C"/>
    <w:rsid w:val="00A34370"/>
    <w:rsid w:val="00A579F7"/>
    <w:rsid w:val="00A72AF3"/>
    <w:rsid w:val="00A8216D"/>
    <w:rsid w:val="00A9204B"/>
    <w:rsid w:val="00AA580E"/>
    <w:rsid w:val="00AA6A52"/>
    <w:rsid w:val="00AB40E5"/>
    <w:rsid w:val="00AB712A"/>
    <w:rsid w:val="00AC1B6E"/>
    <w:rsid w:val="00AC4F58"/>
    <w:rsid w:val="00AC5131"/>
    <w:rsid w:val="00AD2911"/>
    <w:rsid w:val="00AD3CED"/>
    <w:rsid w:val="00AD4720"/>
    <w:rsid w:val="00AE18D2"/>
    <w:rsid w:val="00AE5043"/>
    <w:rsid w:val="00B06F6C"/>
    <w:rsid w:val="00B11861"/>
    <w:rsid w:val="00B33F3E"/>
    <w:rsid w:val="00B418CB"/>
    <w:rsid w:val="00B46F03"/>
    <w:rsid w:val="00B5743C"/>
    <w:rsid w:val="00B92968"/>
    <w:rsid w:val="00BA2ED9"/>
    <w:rsid w:val="00BA3831"/>
    <w:rsid w:val="00BB022C"/>
    <w:rsid w:val="00BC27C3"/>
    <w:rsid w:val="00BE17A8"/>
    <w:rsid w:val="00BE37B1"/>
    <w:rsid w:val="00BE7993"/>
    <w:rsid w:val="00BF51C5"/>
    <w:rsid w:val="00C0180F"/>
    <w:rsid w:val="00C24B0B"/>
    <w:rsid w:val="00C24ECF"/>
    <w:rsid w:val="00C25CFC"/>
    <w:rsid w:val="00C323F3"/>
    <w:rsid w:val="00C778D6"/>
    <w:rsid w:val="00C80791"/>
    <w:rsid w:val="00C80C88"/>
    <w:rsid w:val="00C82A53"/>
    <w:rsid w:val="00C84A0C"/>
    <w:rsid w:val="00C905DC"/>
    <w:rsid w:val="00CA1E64"/>
    <w:rsid w:val="00CA3DC2"/>
    <w:rsid w:val="00CC256A"/>
    <w:rsid w:val="00CE018D"/>
    <w:rsid w:val="00CE6B2D"/>
    <w:rsid w:val="00CF39CF"/>
    <w:rsid w:val="00D172DB"/>
    <w:rsid w:val="00D31D1A"/>
    <w:rsid w:val="00D32B6F"/>
    <w:rsid w:val="00D33C4B"/>
    <w:rsid w:val="00D3434D"/>
    <w:rsid w:val="00D36A91"/>
    <w:rsid w:val="00D4284C"/>
    <w:rsid w:val="00D4587D"/>
    <w:rsid w:val="00D45E08"/>
    <w:rsid w:val="00D5160E"/>
    <w:rsid w:val="00D52839"/>
    <w:rsid w:val="00D54250"/>
    <w:rsid w:val="00D6464C"/>
    <w:rsid w:val="00D750CE"/>
    <w:rsid w:val="00D9148F"/>
    <w:rsid w:val="00D958AE"/>
    <w:rsid w:val="00DB349F"/>
    <w:rsid w:val="00DC67DA"/>
    <w:rsid w:val="00DC71FE"/>
    <w:rsid w:val="00DE0084"/>
    <w:rsid w:val="00E02EDE"/>
    <w:rsid w:val="00E16EF5"/>
    <w:rsid w:val="00E23F98"/>
    <w:rsid w:val="00E37BA5"/>
    <w:rsid w:val="00E45ADA"/>
    <w:rsid w:val="00E51FFC"/>
    <w:rsid w:val="00E70806"/>
    <w:rsid w:val="00E7321F"/>
    <w:rsid w:val="00E7333E"/>
    <w:rsid w:val="00E815D1"/>
    <w:rsid w:val="00E81B16"/>
    <w:rsid w:val="00E94F5C"/>
    <w:rsid w:val="00EA549D"/>
    <w:rsid w:val="00EC40D1"/>
    <w:rsid w:val="00ED5873"/>
    <w:rsid w:val="00EE39A6"/>
    <w:rsid w:val="00EE7D04"/>
    <w:rsid w:val="00EF2C7A"/>
    <w:rsid w:val="00EF4728"/>
    <w:rsid w:val="00EF7AC9"/>
    <w:rsid w:val="00F26922"/>
    <w:rsid w:val="00F2714D"/>
    <w:rsid w:val="00F31EED"/>
    <w:rsid w:val="00F32575"/>
    <w:rsid w:val="00F903BE"/>
    <w:rsid w:val="00F9280F"/>
    <w:rsid w:val="00FB675A"/>
    <w:rsid w:val="00FC6508"/>
    <w:rsid w:val="00FD0E64"/>
    <w:rsid w:val="00FE37C8"/>
    <w:rsid w:val="00FE4559"/>
    <w:rsid w:val="00FF33C7"/>
    <w:rsid w:val="00FF43D7"/>
    <w:rsid w:val="01DE73FF"/>
    <w:rsid w:val="032E849A"/>
    <w:rsid w:val="05068D5A"/>
    <w:rsid w:val="09159C28"/>
    <w:rsid w:val="0A449C59"/>
    <w:rsid w:val="0D10C420"/>
    <w:rsid w:val="10C99D95"/>
    <w:rsid w:val="112A0545"/>
    <w:rsid w:val="12C19D12"/>
    <w:rsid w:val="16152898"/>
    <w:rsid w:val="1790FCEA"/>
    <w:rsid w:val="17F142BC"/>
    <w:rsid w:val="189030CB"/>
    <w:rsid w:val="1B0B110F"/>
    <w:rsid w:val="21918D69"/>
    <w:rsid w:val="2706F140"/>
    <w:rsid w:val="2A339F12"/>
    <w:rsid w:val="2B5FE615"/>
    <w:rsid w:val="307D3E3D"/>
    <w:rsid w:val="32D931C5"/>
    <w:rsid w:val="34D0FC75"/>
    <w:rsid w:val="34D3D5B4"/>
    <w:rsid w:val="3ADBE615"/>
    <w:rsid w:val="3DC42B4A"/>
    <w:rsid w:val="420D3D1E"/>
    <w:rsid w:val="4241AF6A"/>
    <w:rsid w:val="4385C134"/>
    <w:rsid w:val="44E587BF"/>
    <w:rsid w:val="45ECFFAF"/>
    <w:rsid w:val="46FBE9CB"/>
    <w:rsid w:val="4ADE1F2A"/>
    <w:rsid w:val="4AF72704"/>
    <w:rsid w:val="4B383134"/>
    <w:rsid w:val="4E8057EB"/>
    <w:rsid w:val="4EDD2079"/>
    <w:rsid w:val="500734DE"/>
    <w:rsid w:val="516F511F"/>
    <w:rsid w:val="5325BE77"/>
    <w:rsid w:val="535BE66F"/>
    <w:rsid w:val="58E88488"/>
    <w:rsid w:val="5952B92C"/>
    <w:rsid w:val="63C7D2FD"/>
    <w:rsid w:val="67D1409A"/>
    <w:rsid w:val="6B9F0EA3"/>
    <w:rsid w:val="6CA3CF7A"/>
    <w:rsid w:val="6DEE6C14"/>
    <w:rsid w:val="778CB3F8"/>
    <w:rsid w:val="787AB8D3"/>
    <w:rsid w:val="7D9E4415"/>
    <w:rsid w:val="7E7A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769DBC"/>
  <w15:docId w15:val="{E20451DA-1016-4514-A210-C8DD2594D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05DC"/>
  </w:style>
  <w:style w:type="paragraph" w:styleId="Nagwek1">
    <w:name w:val="heading 1"/>
    <w:next w:val="Normalny"/>
    <w:link w:val="Nagwek1Znak"/>
    <w:uiPriority w:val="9"/>
    <w:qFormat/>
    <w:rsid w:val="007910AE"/>
    <w:pPr>
      <w:keepNext/>
      <w:keepLines/>
      <w:spacing w:after="0" w:line="259" w:lineRule="auto"/>
      <w:ind w:left="10" w:right="421" w:hanging="10"/>
      <w:outlineLvl w:val="0"/>
    </w:pPr>
    <w:rPr>
      <w:rFonts w:ascii="Calibri" w:eastAsia="Calibri" w:hAnsi="Calibri" w:cs="Calibri"/>
      <w:b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blue">
    <w:name w:val="blue"/>
    <w:basedOn w:val="Jasnalistaakcent1"/>
    <w:uiPriority w:val="99"/>
    <w:rsid w:val="001672EF"/>
    <w:tblPr>
      <w:tblBorders>
        <w:top w:val="single" w:sz="4" w:space="0" w:color="8DB3E2" w:themeColor="text2" w:themeTint="66"/>
        <w:left w:val="single" w:sz="4" w:space="0" w:color="8DB3E2" w:themeColor="text2" w:themeTint="66"/>
        <w:bottom w:val="single" w:sz="4" w:space="0" w:color="8DB3E2" w:themeColor="text2" w:themeTint="66"/>
        <w:right w:val="single" w:sz="4" w:space="0" w:color="8DB3E2" w:themeColor="text2" w:themeTint="66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DB3E2" w:themeFill="text2" w:themeFillTint="66"/>
      </w:tcPr>
    </w:tblStylePr>
    <w:tblStylePr w:type="lastRow">
      <w:pPr>
        <w:spacing w:before="0" w:after="0" w:line="240" w:lineRule="auto"/>
        <w:jc w:val="left"/>
      </w:pPr>
      <w:rPr>
        <w:b w:val="0"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1">
    <w:name w:val="Light List Accent 1"/>
    <w:basedOn w:val="Standardowy"/>
    <w:uiPriority w:val="61"/>
    <w:rsid w:val="001672E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aliases w:val="Kołczygłowy 01"/>
    <w:basedOn w:val="Standardowy"/>
    <w:uiPriority w:val="99"/>
    <w:rsid w:val="001E6C0E"/>
    <w:pPr>
      <w:spacing w:after="0" w:line="240" w:lineRule="auto"/>
    </w:pPr>
    <w:tblPr/>
  </w:style>
  <w:style w:type="table" w:customStyle="1" w:styleId="Blue-Luzino">
    <w:name w:val="Blue - Luzino"/>
    <w:basedOn w:val="blue"/>
    <w:uiPriority w:val="99"/>
    <w:rsid w:val="005B4370"/>
    <w:tblPr>
      <w:tblBorders>
        <w:top w:val="single" w:sz="4" w:space="0" w:color="548DD4" w:themeColor="text2" w:themeTint="99"/>
        <w:left w:val="single" w:sz="4" w:space="0" w:color="548DD4" w:themeColor="text2" w:themeTint="99"/>
        <w:bottom w:val="single" w:sz="4" w:space="0" w:color="548DD4" w:themeColor="text2" w:themeTint="99"/>
        <w:right w:val="single" w:sz="4" w:space="0" w:color="548DD4" w:themeColor="text2" w:themeTint="99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DB3E2" w:themeFill="text2" w:themeFillTint="66"/>
      </w:tcPr>
    </w:tblStylePr>
    <w:tblStylePr w:type="lastRow">
      <w:pPr>
        <w:spacing w:before="0" w:after="0" w:line="240" w:lineRule="auto"/>
        <w:jc w:val="left"/>
      </w:pPr>
      <w:rPr>
        <w:b w:val="0"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kapitzlist">
    <w:name w:val="List Paragraph"/>
    <w:basedOn w:val="Normalny"/>
    <w:uiPriority w:val="34"/>
    <w:qFormat/>
    <w:rsid w:val="003A52C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C27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27C3"/>
  </w:style>
  <w:style w:type="paragraph" w:styleId="Stopka">
    <w:name w:val="footer"/>
    <w:basedOn w:val="Normalny"/>
    <w:link w:val="StopkaZnak"/>
    <w:uiPriority w:val="99"/>
    <w:unhideWhenUsed/>
    <w:rsid w:val="00BC27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27C3"/>
  </w:style>
  <w:style w:type="character" w:styleId="Hipercze">
    <w:name w:val="Hyperlink"/>
    <w:basedOn w:val="Domylnaczcionkaakapitu"/>
    <w:uiPriority w:val="99"/>
    <w:unhideWhenUsed/>
    <w:rsid w:val="00EF7AC9"/>
    <w:rPr>
      <w:color w:val="0000FF" w:themeColor="hyperlink"/>
      <w:u w:val="single"/>
    </w:rPr>
  </w:style>
  <w:style w:type="paragraph" w:customStyle="1" w:styleId="Standard">
    <w:name w:val="Standard"/>
    <w:rsid w:val="00EF7AC9"/>
    <w:pPr>
      <w:suppressAutoHyphens/>
      <w:autoSpaceDN w:val="0"/>
    </w:pPr>
    <w:rPr>
      <w:rFonts w:ascii="Calibri" w:eastAsia="SimSun" w:hAnsi="Calibri" w:cs="F"/>
      <w:kern w:val="3"/>
    </w:rPr>
  </w:style>
  <w:style w:type="paragraph" w:customStyle="1" w:styleId="Textbody">
    <w:name w:val="Text body"/>
    <w:basedOn w:val="Normalny"/>
    <w:rsid w:val="004030F1"/>
    <w:pPr>
      <w:widowControl w:val="0"/>
      <w:suppressAutoHyphens/>
      <w:autoSpaceDN w:val="0"/>
      <w:spacing w:after="12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projectdescription-field-value">
    <w:name w:val="projectdescription-field-value"/>
    <w:basedOn w:val="Domylnaczcionkaakapitu"/>
    <w:rsid w:val="00D5160E"/>
  </w:style>
  <w:style w:type="character" w:customStyle="1" w:styleId="Nagwek1Znak">
    <w:name w:val="Nagłówek 1 Znak"/>
    <w:basedOn w:val="Domylnaczcionkaakapitu"/>
    <w:link w:val="Nagwek1"/>
    <w:uiPriority w:val="9"/>
    <w:rsid w:val="007910AE"/>
    <w:rPr>
      <w:rFonts w:ascii="Calibri" w:eastAsia="Calibri" w:hAnsi="Calibri" w:cs="Calibri"/>
      <w:b/>
      <w:color w:val="000000"/>
      <w:sz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6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2614</Words>
  <Characters>15685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Altra Co.</Company>
  <LinksUpToDate>false</LinksUpToDate>
  <CharactersWithSpaces>18263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Patrycja Osińska</cp:lastModifiedBy>
  <cp:revision>140</cp:revision>
  <dcterms:created xsi:type="dcterms:W3CDTF">2018-05-03T17:36:00Z</dcterms:created>
  <dcterms:modified xsi:type="dcterms:W3CDTF">2026-02-16T11:33:00Z</dcterms:modified>
</cp:coreProperties>
</file>